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C9BC" w14:textId="6FDC0D53" w:rsidR="008476DB" w:rsidRPr="00120C4A" w:rsidRDefault="008476DB" w:rsidP="00E46E4D">
      <w:pPr>
        <w:pStyle w:val="Beschriftung"/>
        <w:spacing w:before="240"/>
        <w:ind w:left="0"/>
        <w:jc w:val="both"/>
        <w:rPr>
          <w:rFonts w:cs="Arial"/>
          <w:b/>
          <w:sz w:val="24"/>
          <w:szCs w:val="24"/>
          <w:lang w:val="en-US"/>
        </w:rPr>
      </w:pPr>
      <w:r w:rsidRPr="00120C4A">
        <w:rPr>
          <w:rFonts w:cs="Arial"/>
          <w:b/>
          <w:sz w:val="24"/>
          <w:szCs w:val="24"/>
          <w:lang w:val="en-US"/>
        </w:rPr>
        <w:t>Pos. 1.0</w:t>
      </w:r>
    </w:p>
    <w:p w14:paraId="4DDEFABA" w14:textId="5B3F7AB9" w:rsidR="008476DB" w:rsidRPr="00120C4A" w:rsidRDefault="00ED4EC6" w:rsidP="00E46E4D">
      <w:pPr>
        <w:pStyle w:val="Beschriftung"/>
        <w:ind w:left="0"/>
        <w:jc w:val="both"/>
        <w:rPr>
          <w:rFonts w:cs="Arial"/>
          <w:b/>
          <w:sz w:val="24"/>
          <w:szCs w:val="24"/>
          <w:lang w:val="en-US"/>
        </w:rPr>
      </w:pPr>
      <w:r w:rsidRPr="00120C4A">
        <w:rPr>
          <w:rFonts w:cs="Arial"/>
          <w:b/>
          <w:sz w:val="24"/>
          <w:szCs w:val="24"/>
          <w:lang w:val="en-US"/>
        </w:rPr>
        <w:t xml:space="preserve">AVACS </w:t>
      </w:r>
      <w:r w:rsidR="008476DB" w:rsidRPr="00120C4A">
        <w:rPr>
          <w:rFonts w:cs="Arial"/>
          <w:b/>
          <w:sz w:val="24"/>
          <w:szCs w:val="24"/>
          <w:lang w:val="en-US"/>
        </w:rPr>
        <w:t xml:space="preserve">Multifunctional sail </w:t>
      </w:r>
    </w:p>
    <w:p w14:paraId="4D0D8C4C" w14:textId="62D3667C" w:rsidR="008476DB" w:rsidRPr="00120C4A" w:rsidRDefault="0042424F" w:rsidP="00E46E4D">
      <w:pPr>
        <w:keepNext/>
        <w:keepLines/>
        <w:ind w:left="0"/>
        <w:jc w:val="both"/>
        <w:rPr>
          <w:lang w:val="en-US"/>
        </w:rPr>
      </w:pPr>
      <w:r w:rsidRPr="00120C4A">
        <w:rPr>
          <w:lang w:val="en-US"/>
        </w:rPr>
        <w:t xml:space="preserve">as a cooling/heating radiant ceiling sail in an optically sophisticated design for the removal of sensitive heat loads by means of convection and radiation. The optional ventilation function carries the conditioned air into the room and mixes it with the room air due to the high induction effect. A built-up air cushion at the outlet surface minimizes ceiling </w:t>
      </w:r>
      <w:r w:rsidR="00C90E62" w:rsidRPr="00120C4A">
        <w:rPr>
          <w:lang w:val="en-US"/>
        </w:rPr>
        <w:t>staining</w:t>
      </w:r>
      <w:r w:rsidRPr="00120C4A">
        <w:rPr>
          <w:lang w:val="en-US"/>
        </w:rPr>
        <w:t>. All air guidance systems are integrated invisibly from below in the ceiling system.</w:t>
      </w:r>
    </w:p>
    <w:p w14:paraId="1BCC2F08" w14:textId="77777777" w:rsidR="008476DB" w:rsidRPr="00120C4A" w:rsidRDefault="008476DB" w:rsidP="00E46E4D">
      <w:pPr>
        <w:ind w:left="0"/>
        <w:jc w:val="both"/>
        <w:rPr>
          <w:rFonts w:cs="Arial"/>
          <w:lang w:val="en-US"/>
        </w:rPr>
      </w:pPr>
      <w:r w:rsidRPr="00120C4A">
        <w:rPr>
          <w:rFonts w:cs="Arial"/>
          <w:lang w:val="en-US"/>
        </w:rPr>
        <w:t>consisting of:</w:t>
      </w:r>
    </w:p>
    <w:p w14:paraId="68AECD3E" w14:textId="605F0EB5" w:rsidR="008476DB" w:rsidRPr="00120C4A" w:rsidRDefault="0042424F" w:rsidP="00E46E4D">
      <w:pPr>
        <w:numPr>
          <w:ilvl w:val="0"/>
          <w:numId w:val="19"/>
        </w:numPr>
        <w:ind w:left="284" w:hanging="284"/>
        <w:rPr>
          <w:bCs/>
          <w:lang w:val="en-US"/>
        </w:rPr>
      </w:pPr>
      <w:bookmarkStart w:id="0" w:name="_Hlk58487347"/>
      <w:r w:rsidRPr="00120C4A">
        <w:rPr>
          <w:bCs/>
          <w:lang w:val="en-US"/>
        </w:rPr>
        <w:t xml:space="preserve">the </w:t>
      </w:r>
      <w:r w:rsidRPr="00120C4A">
        <w:rPr>
          <w:bCs/>
          <w:u w:val="single"/>
          <w:lang w:val="en-US"/>
        </w:rPr>
        <w:t>substructure</w:t>
      </w:r>
      <w:r w:rsidRPr="00120C4A">
        <w:rPr>
          <w:bCs/>
          <w:lang w:val="en-US"/>
        </w:rPr>
        <w:t xml:space="preserve"> according to factory recommendation with building authority</w:t>
      </w:r>
      <w:r w:rsidR="00AA3A84" w:rsidRPr="00120C4A">
        <w:rPr>
          <w:bCs/>
          <w:lang w:val="en-US"/>
        </w:rPr>
        <w:t>-</w:t>
      </w:r>
      <w:r w:rsidRPr="00120C4A">
        <w:rPr>
          <w:bCs/>
          <w:lang w:val="en-US"/>
        </w:rPr>
        <w:t xml:space="preserve">approved steel dowels at least M6, threaded rods M6 or </w:t>
      </w:r>
      <w:proofErr w:type="spellStart"/>
      <w:r w:rsidRPr="00120C4A">
        <w:rPr>
          <w:bCs/>
          <w:lang w:val="en-US"/>
        </w:rPr>
        <w:t>Nonius</w:t>
      </w:r>
      <w:proofErr w:type="spellEnd"/>
      <w:r w:rsidRPr="00120C4A">
        <w:rPr>
          <w:bCs/>
          <w:lang w:val="en-US"/>
        </w:rPr>
        <w:t xml:space="preserve"> hangers with </w:t>
      </w:r>
      <w:r w:rsidR="00AA3A84" w:rsidRPr="00120C4A">
        <w:rPr>
          <w:bCs/>
          <w:lang w:val="en-US"/>
        </w:rPr>
        <w:t>two</w:t>
      </w:r>
      <w:r w:rsidRPr="00120C4A">
        <w:rPr>
          <w:bCs/>
          <w:lang w:val="en-US"/>
        </w:rPr>
        <w:t xml:space="preserve"> safety pins per hanger, provided by the client. The number of suspension points depends on the static requirements. The sail ceiling panels are suspended </w:t>
      </w:r>
      <w:r w:rsidR="00182F89" w:rsidRPr="00120C4A">
        <w:rPr>
          <w:bCs/>
          <w:lang w:val="en-US"/>
        </w:rPr>
        <w:t xml:space="preserve">by the client </w:t>
      </w:r>
      <w:r w:rsidRPr="00120C4A">
        <w:rPr>
          <w:bCs/>
          <w:lang w:val="en-US"/>
        </w:rPr>
        <w:t xml:space="preserve">from the raw ceiling </w:t>
      </w:r>
      <w:r w:rsidR="00182F89" w:rsidRPr="00120C4A">
        <w:rPr>
          <w:bCs/>
          <w:lang w:val="en-US"/>
        </w:rPr>
        <w:t xml:space="preserve">in a rigid and height adjustable manner </w:t>
      </w:r>
      <w:r w:rsidRPr="00120C4A">
        <w:rPr>
          <w:bCs/>
          <w:lang w:val="en-US"/>
        </w:rPr>
        <w:t>using galvanized cross traverses, included in the scope of delivery. The material is made of galvanized sheet steel with a sheet thickness of at least 2.0 mm.</w:t>
      </w:r>
    </w:p>
    <w:p w14:paraId="25663C30" w14:textId="7B2056AD" w:rsidR="0042424F" w:rsidRPr="00120C4A" w:rsidRDefault="0042424F" w:rsidP="00616887">
      <w:pPr>
        <w:numPr>
          <w:ilvl w:val="0"/>
          <w:numId w:val="19"/>
        </w:numPr>
        <w:ind w:left="284" w:hanging="284"/>
        <w:rPr>
          <w:bCs/>
          <w:lang w:val="en-US"/>
        </w:rPr>
      </w:pPr>
      <w:r w:rsidRPr="00120C4A">
        <w:rPr>
          <w:bCs/>
          <w:lang w:val="en-US"/>
        </w:rPr>
        <w:t xml:space="preserve">the </w:t>
      </w:r>
      <w:r w:rsidRPr="00120C4A">
        <w:rPr>
          <w:bCs/>
          <w:u w:val="single"/>
          <w:lang w:val="en-US"/>
        </w:rPr>
        <w:t>ceiling panels</w:t>
      </w:r>
      <w:r w:rsidRPr="00120C4A">
        <w:rPr>
          <w:bCs/>
          <w:lang w:val="en-US"/>
        </w:rPr>
        <w:t xml:space="preserve"> made of galvanized sheet steel 0.7 mm</w:t>
      </w:r>
      <w:r w:rsidRPr="00120C4A">
        <w:rPr>
          <w:bCs/>
          <w:strike/>
          <w:lang w:val="en-US"/>
        </w:rPr>
        <w:t>,</w:t>
      </w:r>
      <w:r w:rsidRPr="00120C4A">
        <w:rPr>
          <w:bCs/>
          <w:lang w:val="en-US"/>
        </w:rPr>
        <w:t xml:space="preserve"> with micro perforation, standard </w:t>
      </w:r>
      <w:proofErr w:type="gramStart"/>
      <w:r w:rsidRPr="00120C4A">
        <w:rPr>
          <w:bCs/>
          <w:lang w:val="en-US"/>
        </w:rPr>
        <w:t>similar to</w:t>
      </w:r>
      <w:proofErr w:type="gramEnd"/>
      <w:r w:rsidRPr="00120C4A">
        <w:rPr>
          <w:bCs/>
          <w:lang w:val="en-US"/>
        </w:rPr>
        <w:t xml:space="preserve"> RAL 9010, coated on the back with an acoustically effective black fleece</w:t>
      </w:r>
      <w:r w:rsidRPr="00120C4A">
        <w:rPr>
          <w:lang w:val="en-US"/>
        </w:rPr>
        <w:t xml:space="preserve">. </w:t>
      </w:r>
      <w:r w:rsidR="005864B5" w:rsidRPr="00120C4A">
        <w:rPr>
          <w:rStyle w:val="Fett"/>
          <w:b w:val="0"/>
          <w:lang w:val="en-US"/>
        </w:rPr>
        <w:t>For oversize (length &gt;3000 mm), several acoustic panels can be combined into a sail system.</w:t>
      </w:r>
      <w:r w:rsidRPr="00120C4A">
        <w:rPr>
          <w:bCs/>
          <w:lang w:val="en-US"/>
        </w:rPr>
        <w:t xml:space="preserve"> The individual ceiling panels have a circumferential</w:t>
      </w:r>
      <w:r w:rsidR="00235E7A" w:rsidRPr="00120C4A">
        <w:rPr>
          <w:bCs/>
          <w:lang w:val="en-US"/>
        </w:rPr>
        <w:t xml:space="preserve"> unperforated edge</w:t>
      </w:r>
      <w:r w:rsidRPr="00120C4A">
        <w:rPr>
          <w:bCs/>
          <w:lang w:val="en-US"/>
        </w:rPr>
        <w:t>, approximately 10 mm wide</w:t>
      </w:r>
      <w:r w:rsidR="00235E7A" w:rsidRPr="00120C4A">
        <w:rPr>
          <w:bCs/>
          <w:lang w:val="en-US"/>
        </w:rPr>
        <w:t>;</w:t>
      </w:r>
      <w:r w:rsidRPr="00120C4A">
        <w:rPr>
          <w:bCs/>
          <w:lang w:val="en-US"/>
        </w:rPr>
        <w:t xml:space="preserve"> hole pattern of the ceiling panel 2.5 mm, 16% free cross-section. Circumferential bending 90°, </w:t>
      </w:r>
      <w:r w:rsidR="00270598" w:rsidRPr="00120C4A">
        <w:rPr>
          <w:bCs/>
          <w:lang w:val="en-US"/>
        </w:rPr>
        <w:t>front</w:t>
      </w:r>
      <w:r w:rsidRPr="00120C4A">
        <w:rPr>
          <w:bCs/>
          <w:lang w:val="en-US"/>
        </w:rPr>
        <w:t xml:space="preserve"> webs with C-fold 50/20 mm and longitudinal webs with G-fold 50/20/7 mm, overlapping corners riveted. Manufacture and execution of the ceiling elements is based on DIN EN 13964 and the technical rules of the TAIM </w:t>
      </w:r>
      <w:proofErr w:type="spellStart"/>
      <w:r w:rsidRPr="00120C4A">
        <w:rPr>
          <w:bCs/>
          <w:lang w:val="en-US"/>
        </w:rPr>
        <w:t>e.v.</w:t>
      </w:r>
      <w:bookmarkEnd w:id="0"/>
      <w:proofErr w:type="spellEnd"/>
    </w:p>
    <w:p w14:paraId="5CC73718" w14:textId="49227A55" w:rsidR="0042424F" w:rsidRPr="00120C4A" w:rsidRDefault="0042424F" w:rsidP="00E46E4D">
      <w:pPr>
        <w:numPr>
          <w:ilvl w:val="0"/>
          <w:numId w:val="19"/>
        </w:numPr>
        <w:ind w:left="284" w:hanging="284"/>
        <w:rPr>
          <w:bCs/>
          <w:lang w:val="en-US"/>
        </w:rPr>
      </w:pPr>
      <w:r w:rsidRPr="00120C4A">
        <w:rPr>
          <w:bCs/>
          <w:lang w:val="en-US"/>
        </w:rPr>
        <w:t xml:space="preserve">the </w:t>
      </w:r>
      <w:r w:rsidRPr="00120C4A">
        <w:rPr>
          <w:bCs/>
          <w:u w:val="single"/>
          <w:lang w:val="en-US"/>
        </w:rPr>
        <w:t>cooling/heating register</w:t>
      </w:r>
      <w:r w:rsidRPr="00120C4A">
        <w:rPr>
          <w:bCs/>
          <w:lang w:val="en-US"/>
        </w:rPr>
        <w:t>, which is glued in as a factory prefabricated unit to match the ceiling system. It consists of copper pipe meanders</w:t>
      </w:r>
      <w:r w:rsidR="003F0B3F" w:rsidRPr="00120C4A">
        <w:rPr>
          <w:bCs/>
          <w:lang w:val="en-US"/>
        </w:rPr>
        <w:t xml:space="preserve"> with a</w:t>
      </w:r>
      <w:r w:rsidRPr="00120C4A">
        <w:rPr>
          <w:bCs/>
          <w:lang w:val="en-US"/>
        </w:rPr>
        <w:t xml:space="preserve"> diameter</w:t>
      </w:r>
      <w:r w:rsidR="003F0B3F" w:rsidRPr="00120C4A">
        <w:rPr>
          <w:bCs/>
          <w:lang w:val="en-US"/>
        </w:rPr>
        <w:t xml:space="preserve"> of</w:t>
      </w:r>
      <w:r w:rsidRPr="00120C4A">
        <w:rPr>
          <w:bCs/>
          <w:lang w:val="en-US"/>
        </w:rPr>
        <w:t xml:space="preserve"> 10/12 * 0.35 mm as D-pipe, which are embedded in large-area heat conduction profiles made of aluminum and are glued into the ceiling panel elements.</w:t>
      </w:r>
    </w:p>
    <w:p w14:paraId="54CF17E1" w14:textId="619B368C" w:rsidR="006553DE" w:rsidRPr="00120C4A" w:rsidRDefault="0042424F" w:rsidP="00E46E4D">
      <w:pPr>
        <w:numPr>
          <w:ilvl w:val="0"/>
          <w:numId w:val="19"/>
        </w:numPr>
        <w:ind w:left="284" w:hanging="284"/>
        <w:rPr>
          <w:bCs/>
          <w:lang w:val="en-US"/>
        </w:rPr>
      </w:pPr>
      <w:r w:rsidRPr="00120C4A">
        <w:rPr>
          <w:bCs/>
          <w:lang w:val="en-US"/>
        </w:rPr>
        <w:t xml:space="preserve">the </w:t>
      </w:r>
      <w:r w:rsidRPr="00120C4A">
        <w:rPr>
          <w:bCs/>
          <w:u w:val="single"/>
          <w:lang w:val="en-US"/>
        </w:rPr>
        <w:t>AVACS supply air</w:t>
      </w:r>
      <w:r w:rsidRPr="00120C4A">
        <w:rPr>
          <w:bCs/>
          <w:lang w:val="en-US"/>
        </w:rPr>
        <w:t xml:space="preserve"> (optional</w:t>
      </w:r>
      <w:r w:rsidR="006553DE" w:rsidRPr="00120C4A">
        <w:rPr>
          <w:bCs/>
          <w:lang w:val="en-US"/>
        </w:rPr>
        <w:t>,</w:t>
      </w:r>
      <w:r w:rsidRPr="00120C4A">
        <w:rPr>
          <w:bCs/>
          <w:lang w:val="en-US"/>
        </w:rPr>
        <w:t xml:space="preserve"> see </w:t>
      </w:r>
      <w:r w:rsidR="00534761" w:rsidRPr="00120C4A">
        <w:rPr>
          <w:bCs/>
          <w:lang w:val="en-US"/>
        </w:rPr>
        <w:t>specification</w:t>
      </w:r>
      <w:r w:rsidRPr="00120C4A">
        <w:rPr>
          <w:bCs/>
          <w:lang w:val="en-US"/>
        </w:rPr>
        <w:t xml:space="preserve"> </w:t>
      </w:r>
      <w:r w:rsidR="0034164F" w:rsidRPr="00120C4A">
        <w:rPr>
          <w:bCs/>
          <w:lang w:val="en-US"/>
        </w:rPr>
        <w:t>item</w:t>
      </w:r>
      <w:r w:rsidRPr="00120C4A">
        <w:rPr>
          <w:bCs/>
          <w:lang w:val="en-US"/>
        </w:rPr>
        <w:t xml:space="preserve">) with round pipe connection, suitable for flex pipe DN100, for targeted </w:t>
      </w:r>
      <w:r w:rsidR="00534761" w:rsidRPr="00120C4A">
        <w:rPr>
          <w:bCs/>
          <w:lang w:val="en-US"/>
        </w:rPr>
        <w:t xml:space="preserve">airflow </w:t>
      </w:r>
      <w:r w:rsidRPr="00120C4A">
        <w:rPr>
          <w:bCs/>
          <w:lang w:val="en-US"/>
        </w:rPr>
        <w:t xml:space="preserve">from the facade to the inside of the room, which is fastened on the front side by the client using two sheet metal screws. (Note: Coordination with the ventilation </w:t>
      </w:r>
      <w:r w:rsidR="00173C73" w:rsidRPr="00120C4A">
        <w:rPr>
          <w:bCs/>
          <w:lang w:val="en-US"/>
        </w:rPr>
        <w:t>trade</w:t>
      </w:r>
      <w:r w:rsidRPr="00120C4A">
        <w:rPr>
          <w:bCs/>
          <w:lang w:val="en-US"/>
        </w:rPr>
        <w:t xml:space="preserve"> is necessary).</w:t>
      </w:r>
    </w:p>
    <w:p w14:paraId="740A3DF6" w14:textId="13EA0363" w:rsidR="006553DE" w:rsidRPr="00120C4A" w:rsidRDefault="006553DE" w:rsidP="00E46E4D">
      <w:pPr>
        <w:numPr>
          <w:ilvl w:val="0"/>
          <w:numId w:val="19"/>
        </w:numPr>
        <w:ind w:left="284" w:hanging="284"/>
        <w:rPr>
          <w:bCs/>
          <w:lang w:val="en-US"/>
        </w:rPr>
      </w:pPr>
      <w:r w:rsidRPr="00120C4A">
        <w:rPr>
          <w:bCs/>
          <w:lang w:val="en-US"/>
        </w:rPr>
        <w:t xml:space="preserve">the </w:t>
      </w:r>
      <w:r w:rsidRPr="00120C4A">
        <w:rPr>
          <w:bCs/>
          <w:u w:val="single"/>
          <w:lang w:val="en-US"/>
        </w:rPr>
        <w:t>AVACS recirculating air</w:t>
      </w:r>
      <w:r w:rsidRPr="00120C4A">
        <w:rPr>
          <w:bCs/>
          <w:lang w:val="en-US"/>
        </w:rPr>
        <w:t xml:space="preserve"> (optional, see </w:t>
      </w:r>
      <w:r w:rsidR="00534761" w:rsidRPr="00120C4A">
        <w:rPr>
          <w:bCs/>
          <w:lang w:val="en-US"/>
        </w:rPr>
        <w:t xml:space="preserve">specification </w:t>
      </w:r>
      <w:r w:rsidR="0034164F" w:rsidRPr="00120C4A">
        <w:rPr>
          <w:bCs/>
          <w:lang w:val="en-US"/>
        </w:rPr>
        <w:t>item</w:t>
      </w:r>
      <w:r w:rsidRPr="00120C4A">
        <w:rPr>
          <w:bCs/>
          <w:lang w:val="en-US"/>
        </w:rPr>
        <w:t>) for recirculating air operation (roller fan) for targeted air</w:t>
      </w:r>
      <w:r w:rsidR="00534761" w:rsidRPr="00120C4A">
        <w:rPr>
          <w:bCs/>
          <w:lang w:val="en-US"/>
        </w:rPr>
        <w:t>flow</w:t>
      </w:r>
      <w:r w:rsidRPr="00120C4A">
        <w:rPr>
          <w:bCs/>
          <w:lang w:val="en-US"/>
        </w:rPr>
        <w:t xml:space="preserve"> on the multifunctional sail</w:t>
      </w:r>
      <w:r w:rsidR="00534761" w:rsidRPr="00120C4A">
        <w:rPr>
          <w:bCs/>
          <w:lang w:val="en-US"/>
        </w:rPr>
        <w:t>,</w:t>
      </w:r>
      <w:r w:rsidRPr="00120C4A">
        <w:rPr>
          <w:lang w:val="en-US"/>
        </w:rPr>
        <w:t xml:space="preserve"> </w:t>
      </w:r>
      <w:r w:rsidRPr="00120C4A">
        <w:rPr>
          <w:bCs/>
          <w:lang w:val="en-US"/>
        </w:rPr>
        <w:t xml:space="preserve">which </w:t>
      </w:r>
      <w:proofErr w:type="gramStart"/>
      <w:r w:rsidR="00534761" w:rsidRPr="00120C4A">
        <w:rPr>
          <w:bCs/>
          <w:lang w:val="en-US"/>
        </w:rPr>
        <w:t>has to</w:t>
      </w:r>
      <w:proofErr w:type="gramEnd"/>
      <w:r w:rsidRPr="00120C4A">
        <w:rPr>
          <w:bCs/>
          <w:lang w:val="en-US"/>
        </w:rPr>
        <w:t xml:space="preserve"> be fastened </w:t>
      </w:r>
      <w:r w:rsidR="00534761" w:rsidRPr="00120C4A">
        <w:rPr>
          <w:bCs/>
          <w:lang w:val="en-US"/>
        </w:rPr>
        <w:t xml:space="preserve">in a traverse </w:t>
      </w:r>
      <w:r w:rsidRPr="00120C4A">
        <w:rPr>
          <w:bCs/>
          <w:lang w:val="en-US"/>
        </w:rPr>
        <w:t xml:space="preserve">on the front side by the client using two sheet metal screws and connected electrically. In addition, a scoop tongue (baffle plate) is glued </w:t>
      </w:r>
      <w:r w:rsidR="00B000E7" w:rsidRPr="00120C4A">
        <w:rPr>
          <w:bCs/>
          <w:lang w:val="en-US"/>
        </w:rPr>
        <w:t>i</w:t>
      </w:r>
      <w:r w:rsidRPr="00120C4A">
        <w:rPr>
          <w:bCs/>
          <w:lang w:val="en-US"/>
        </w:rPr>
        <w:t xml:space="preserve">nto the back of the ceiling panel. (Note: </w:t>
      </w:r>
      <w:r w:rsidR="00B000E7" w:rsidRPr="00120C4A">
        <w:rPr>
          <w:bCs/>
          <w:lang w:val="en-US"/>
        </w:rPr>
        <w:t>C</w:t>
      </w:r>
      <w:r w:rsidRPr="00120C4A">
        <w:rPr>
          <w:bCs/>
          <w:lang w:val="en-US"/>
        </w:rPr>
        <w:t xml:space="preserve">oordination with the electrical / I&amp;C </w:t>
      </w:r>
      <w:r w:rsidR="00173C73" w:rsidRPr="00120C4A">
        <w:rPr>
          <w:bCs/>
          <w:lang w:val="en-US"/>
        </w:rPr>
        <w:t xml:space="preserve">trade </w:t>
      </w:r>
      <w:r w:rsidRPr="00120C4A">
        <w:rPr>
          <w:bCs/>
          <w:lang w:val="en-US"/>
        </w:rPr>
        <w:t xml:space="preserve">is necessary). </w:t>
      </w:r>
    </w:p>
    <w:p w14:paraId="53C06C26" w14:textId="1F2D0D0B" w:rsidR="00616887" w:rsidRPr="00120C4A" w:rsidRDefault="00616887" w:rsidP="00E46E4D">
      <w:pPr>
        <w:numPr>
          <w:ilvl w:val="0"/>
          <w:numId w:val="19"/>
        </w:numPr>
        <w:ind w:left="284" w:hanging="284"/>
        <w:rPr>
          <w:bCs/>
          <w:lang w:val="en-US"/>
        </w:rPr>
      </w:pPr>
      <w:r w:rsidRPr="00120C4A">
        <w:rPr>
          <w:bCs/>
          <w:lang w:val="en-US"/>
        </w:rPr>
        <w:t xml:space="preserve">the </w:t>
      </w:r>
      <w:r w:rsidRPr="00120C4A">
        <w:rPr>
          <w:bCs/>
          <w:u w:val="single"/>
          <w:lang w:val="en-US"/>
        </w:rPr>
        <w:t>AVACS Ventus</w:t>
      </w:r>
      <w:r w:rsidRPr="00120C4A">
        <w:rPr>
          <w:bCs/>
          <w:lang w:val="en-US"/>
        </w:rPr>
        <w:t xml:space="preserve"> (optional see </w:t>
      </w:r>
      <w:r w:rsidR="00D97B7C" w:rsidRPr="00120C4A">
        <w:rPr>
          <w:bCs/>
          <w:lang w:val="en-US"/>
        </w:rPr>
        <w:t>specification</w:t>
      </w:r>
      <w:r w:rsidR="0034164F" w:rsidRPr="00120C4A">
        <w:rPr>
          <w:bCs/>
          <w:lang w:val="en-US"/>
        </w:rPr>
        <w:t xml:space="preserve"> item</w:t>
      </w:r>
      <w:r w:rsidRPr="00120C4A">
        <w:rPr>
          <w:bCs/>
          <w:lang w:val="en-US"/>
        </w:rPr>
        <w:t xml:space="preserve">), the supply air ceiling outlet </w:t>
      </w:r>
      <w:r w:rsidR="00D97B7C" w:rsidRPr="00120C4A">
        <w:rPr>
          <w:bCs/>
          <w:lang w:val="en-US"/>
        </w:rPr>
        <w:t xml:space="preserve">below the ceiling sail </w:t>
      </w:r>
      <w:r w:rsidRPr="00120C4A">
        <w:rPr>
          <w:bCs/>
          <w:lang w:val="en-US"/>
        </w:rPr>
        <w:t xml:space="preserve">with horizontal 4-sided </w:t>
      </w:r>
      <w:r w:rsidR="00D97B7C" w:rsidRPr="00120C4A">
        <w:rPr>
          <w:bCs/>
          <w:lang w:val="en-US"/>
        </w:rPr>
        <w:t>discharge</w:t>
      </w:r>
      <w:r w:rsidRPr="00120C4A">
        <w:rPr>
          <w:bCs/>
          <w:lang w:val="en-US"/>
        </w:rPr>
        <w:t xml:space="preserve"> direction</w:t>
      </w:r>
      <w:r w:rsidR="000E2735" w:rsidRPr="00120C4A">
        <w:rPr>
          <w:bCs/>
          <w:lang w:val="en-US"/>
        </w:rPr>
        <w:t>,</w:t>
      </w:r>
      <w:r w:rsidRPr="00120C4A">
        <w:rPr>
          <w:bCs/>
          <w:lang w:val="en-US"/>
        </w:rPr>
        <w:t xml:space="preserve"> for generating a high-quality room air</w:t>
      </w:r>
      <w:r w:rsidR="00D97B7C" w:rsidRPr="00120C4A">
        <w:rPr>
          <w:bCs/>
          <w:lang w:val="en-US"/>
        </w:rPr>
        <w:t xml:space="preserve"> </w:t>
      </w:r>
      <w:r w:rsidRPr="00120C4A">
        <w:rPr>
          <w:bCs/>
          <w:lang w:val="en-US"/>
        </w:rPr>
        <w:t>flow, which is introduced into the room parallel to the ceiling sail and thus causes no draugh</w:t>
      </w:r>
      <w:r w:rsidR="00FB0BE6" w:rsidRPr="00120C4A">
        <w:rPr>
          <w:bCs/>
          <w:lang w:val="en-US"/>
        </w:rPr>
        <w:t xml:space="preserve">ts </w:t>
      </w:r>
      <w:r w:rsidRPr="00120C4A">
        <w:rPr>
          <w:bCs/>
          <w:lang w:val="en-US"/>
        </w:rPr>
        <w:t>in the occup</w:t>
      </w:r>
      <w:r w:rsidR="00A631DC" w:rsidRPr="00120C4A">
        <w:rPr>
          <w:bCs/>
          <w:lang w:val="en-US"/>
        </w:rPr>
        <w:t>ied</w:t>
      </w:r>
      <w:r w:rsidRPr="00120C4A">
        <w:rPr>
          <w:bCs/>
          <w:lang w:val="en-US"/>
        </w:rPr>
        <w:t xml:space="preserve"> area. Various sizes </w:t>
      </w:r>
      <w:r w:rsidR="000E2735" w:rsidRPr="00120C4A">
        <w:rPr>
          <w:bCs/>
          <w:lang w:val="en-US"/>
        </w:rPr>
        <w:t>available</w:t>
      </w:r>
      <w:r w:rsidR="00A631DC" w:rsidRPr="00120C4A">
        <w:rPr>
          <w:bCs/>
          <w:strike/>
          <w:lang w:val="en-US"/>
        </w:rPr>
        <w:t>,</w:t>
      </w:r>
      <w:r w:rsidR="00A631DC" w:rsidRPr="00120C4A">
        <w:rPr>
          <w:bCs/>
          <w:lang w:val="en-US"/>
        </w:rPr>
        <w:t xml:space="preserve"> </w:t>
      </w:r>
      <w:r w:rsidRPr="00120C4A">
        <w:rPr>
          <w:bCs/>
          <w:lang w:val="en-US"/>
        </w:rPr>
        <w:t>depending on the required air volume</w:t>
      </w:r>
      <w:r w:rsidR="00A631DC" w:rsidRPr="00120C4A">
        <w:rPr>
          <w:bCs/>
          <w:lang w:val="en-US"/>
        </w:rPr>
        <w:t>.</w:t>
      </w:r>
      <w:r w:rsidRPr="00120C4A">
        <w:rPr>
          <w:bCs/>
          <w:lang w:val="en-US"/>
        </w:rPr>
        <w:t xml:space="preserve"> </w:t>
      </w:r>
    </w:p>
    <w:p w14:paraId="1801D030" w14:textId="77777777" w:rsidR="00616887" w:rsidRPr="00120C4A" w:rsidRDefault="00616887" w:rsidP="00616887">
      <w:pPr>
        <w:spacing w:line="360" w:lineRule="auto"/>
        <w:ind w:left="0" w:firstLine="284"/>
        <w:rPr>
          <w:bCs/>
          <w:lang w:val="en-US"/>
        </w:rPr>
      </w:pPr>
      <w:r w:rsidRPr="00120C4A">
        <w:rPr>
          <w:bCs/>
          <w:lang w:val="en-US"/>
        </w:rPr>
        <w:t>consisting of:</w:t>
      </w:r>
      <w:r w:rsidRPr="00120C4A">
        <w:rPr>
          <w:lang w:val="en-US"/>
        </w:rPr>
        <w:t xml:space="preserve"> </w:t>
      </w:r>
    </w:p>
    <w:p w14:paraId="189C87DF" w14:textId="77777777" w:rsidR="00616887" w:rsidRPr="00120C4A" w:rsidRDefault="00616887" w:rsidP="00616887">
      <w:pPr>
        <w:pStyle w:val="Listenabsatz"/>
        <w:numPr>
          <w:ilvl w:val="0"/>
          <w:numId w:val="19"/>
        </w:numPr>
        <w:rPr>
          <w:sz w:val="20"/>
          <w:szCs w:val="20"/>
          <w:lang w:val="en-US"/>
        </w:rPr>
      </w:pPr>
      <w:r w:rsidRPr="00120C4A">
        <w:rPr>
          <w:bCs/>
          <w:sz w:val="20"/>
          <w:szCs w:val="20"/>
          <w:lang w:val="en-US"/>
        </w:rPr>
        <w:t xml:space="preserve">air distribution element made of galvanized sheet </w:t>
      </w:r>
      <w:proofErr w:type="gramStart"/>
      <w:r w:rsidRPr="00120C4A">
        <w:rPr>
          <w:bCs/>
          <w:sz w:val="20"/>
          <w:szCs w:val="20"/>
          <w:lang w:val="en-US"/>
        </w:rPr>
        <w:t>steel</w:t>
      </w:r>
      <w:proofErr w:type="gramEnd"/>
    </w:p>
    <w:p w14:paraId="481545F6" w14:textId="286BE77C" w:rsidR="00616887" w:rsidRPr="00120C4A" w:rsidRDefault="00616887" w:rsidP="00616887">
      <w:pPr>
        <w:pStyle w:val="Listenabsatz"/>
        <w:numPr>
          <w:ilvl w:val="0"/>
          <w:numId w:val="19"/>
        </w:numPr>
        <w:rPr>
          <w:sz w:val="20"/>
          <w:szCs w:val="20"/>
          <w:lang w:val="en-US"/>
        </w:rPr>
      </w:pPr>
      <w:r w:rsidRPr="00120C4A">
        <w:rPr>
          <w:bCs/>
          <w:sz w:val="20"/>
          <w:szCs w:val="20"/>
          <w:lang w:val="en-US"/>
        </w:rPr>
        <w:t xml:space="preserve">connection box with flat construction height made of galvanized sheet steel, with </w:t>
      </w:r>
      <w:r w:rsidR="000E2735" w:rsidRPr="00120C4A">
        <w:rPr>
          <w:bCs/>
          <w:sz w:val="20"/>
          <w:szCs w:val="20"/>
          <w:lang w:val="en-US"/>
        </w:rPr>
        <w:t xml:space="preserve">lateral </w:t>
      </w:r>
      <w:r w:rsidRPr="00120C4A">
        <w:rPr>
          <w:bCs/>
          <w:sz w:val="20"/>
          <w:szCs w:val="20"/>
          <w:lang w:val="en-US"/>
        </w:rPr>
        <w:t xml:space="preserve">round connection </w:t>
      </w:r>
      <w:proofErr w:type="gramStart"/>
      <w:r w:rsidR="000E2735" w:rsidRPr="00120C4A">
        <w:rPr>
          <w:bCs/>
          <w:sz w:val="20"/>
          <w:szCs w:val="20"/>
          <w:lang w:val="en-US"/>
        </w:rPr>
        <w:t>spigot</w:t>
      </w:r>
      <w:proofErr w:type="gramEnd"/>
    </w:p>
    <w:p w14:paraId="7329C0EF" w14:textId="24AC8B4E" w:rsidR="00616887" w:rsidRPr="00120C4A" w:rsidRDefault="00616887" w:rsidP="00616887">
      <w:pPr>
        <w:pStyle w:val="Listenabsatz"/>
        <w:numPr>
          <w:ilvl w:val="0"/>
          <w:numId w:val="19"/>
        </w:numPr>
        <w:rPr>
          <w:sz w:val="20"/>
          <w:szCs w:val="20"/>
          <w:lang w:val="en-US"/>
        </w:rPr>
      </w:pPr>
      <w:r w:rsidRPr="00120C4A">
        <w:rPr>
          <w:bCs/>
          <w:sz w:val="20"/>
          <w:szCs w:val="20"/>
          <w:lang w:val="en-US"/>
        </w:rPr>
        <w:t xml:space="preserve">safety profile and adhesive tape for on-site mounting and securing the air </w:t>
      </w:r>
      <w:proofErr w:type="gramStart"/>
      <w:r w:rsidRPr="00120C4A">
        <w:rPr>
          <w:bCs/>
          <w:sz w:val="20"/>
          <w:szCs w:val="20"/>
          <w:lang w:val="en-US"/>
        </w:rPr>
        <w:t>outlet</w:t>
      </w:r>
      <w:proofErr w:type="gramEnd"/>
    </w:p>
    <w:p w14:paraId="23DB9779" w14:textId="3435AA86" w:rsidR="00616887" w:rsidRPr="00120C4A" w:rsidRDefault="00616887" w:rsidP="00616887">
      <w:pPr>
        <w:pStyle w:val="Listenabsatz"/>
        <w:numPr>
          <w:ilvl w:val="0"/>
          <w:numId w:val="19"/>
        </w:numPr>
        <w:rPr>
          <w:sz w:val="20"/>
          <w:szCs w:val="20"/>
          <w:lang w:val="en-US"/>
        </w:rPr>
      </w:pPr>
      <w:r w:rsidRPr="00120C4A">
        <w:rPr>
          <w:bCs/>
          <w:sz w:val="20"/>
          <w:szCs w:val="20"/>
          <w:lang w:val="en-US"/>
        </w:rPr>
        <w:t xml:space="preserve">optionally with cover for 3-sided or 2-sided </w:t>
      </w:r>
      <w:r w:rsidR="00173C73" w:rsidRPr="00120C4A">
        <w:rPr>
          <w:bCs/>
          <w:sz w:val="20"/>
          <w:szCs w:val="20"/>
          <w:lang w:val="en-US"/>
        </w:rPr>
        <w:t>air discharge</w:t>
      </w:r>
    </w:p>
    <w:p w14:paraId="34030A37" w14:textId="328D4051" w:rsidR="00472D1F" w:rsidRPr="00120C4A" w:rsidRDefault="00616887" w:rsidP="00472D1F">
      <w:pPr>
        <w:ind w:left="360"/>
        <w:rPr>
          <w:bCs/>
          <w:lang w:val="en-US"/>
        </w:rPr>
      </w:pPr>
      <w:r w:rsidRPr="00120C4A">
        <w:rPr>
          <w:bCs/>
          <w:lang w:val="en-US"/>
        </w:rPr>
        <w:t xml:space="preserve">(Note: Coordination with the ventilation </w:t>
      </w:r>
      <w:r w:rsidR="00173C73" w:rsidRPr="00120C4A">
        <w:rPr>
          <w:bCs/>
          <w:lang w:val="en-US"/>
        </w:rPr>
        <w:t xml:space="preserve">trade </w:t>
      </w:r>
      <w:r w:rsidRPr="00120C4A">
        <w:rPr>
          <w:bCs/>
          <w:lang w:val="en-US"/>
        </w:rPr>
        <w:t>is necessary.)</w:t>
      </w:r>
    </w:p>
    <w:p w14:paraId="37482B4A" w14:textId="77777777" w:rsidR="00472D1F" w:rsidRPr="00120C4A" w:rsidRDefault="00472D1F" w:rsidP="00472D1F">
      <w:pPr>
        <w:ind w:left="360"/>
        <w:rPr>
          <w:bCs/>
          <w:lang w:val="en-US"/>
        </w:rPr>
      </w:pPr>
    </w:p>
    <w:p w14:paraId="1FA6112E" w14:textId="4E4E3478" w:rsidR="008048D2" w:rsidRPr="00120C4A" w:rsidRDefault="008048D2" w:rsidP="00E46E4D">
      <w:pPr>
        <w:numPr>
          <w:ilvl w:val="0"/>
          <w:numId w:val="19"/>
        </w:numPr>
        <w:ind w:left="284" w:hanging="284"/>
        <w:rPr>
          <w:bCs/>
          <w:lang w:val="en-US"/>
        </w:rPr>
      </w:pPr>
      <w:r w:rsidRPr="00120C4A">
        <w:rPr>
          <w:bCs/>
          <w:lang w:val="en-US"/>
        </w:rPr>
        <w:lastRenderedPageBreak/>
        <w:t xml:space="preserve">the </w:t>
      </w:r>
      <w:r w:rsidRPr="00120C4A">
        <w:rPr>
          <w:bCs/>
          <w:u w:val="single"/>
          <w:lang w:val="en-US"/>
        </w:rPr>
        <w:t>AVACS Ventus Plus</w:t>
      </w:r>
      <w:r w:rsidRPr="00120C4A">
        <w:rPr>
          <w:bCs/>
          <w:lang w:val="en-US"/>
        </w:rPr>
        <w:t xml:space="preserve"> (optional, see </w:t>
      </w:r>
      <w:r w:rsidR="000E2735" w:rsidRPr="00120C4A">
        <w:rPr>
          <w:bCs/>
          <w:lang w:val="en-US"/>
        </w:rPr>
        <w:t xml:space="preserve">specification </w:t>
      </w:r>
      <w:r w:rsidR="0034164F" w:rsidRPr="00120C4A">
        <w:rPr>
          <w:bCs/>
          <w:lang w:val="en-US"/>
        </w:rPr>
        <w:t>item</w:t>
      </w:r>
      <w:r w:rsidRPr="00120C4A">
        <w:rPr>
          <w:bCs/>
          <w:lang w:val="en-US"/>
        </w:rPr>
        <w:t>), the supply air ceiling diffuser with horizontal 4-sided discharge direction below and 2-sided discharge direction above the ceiling sail, for generating a high-quality room air flow, which is introduced into the room parallel to the ceiling sail and therefore does not cause any draughts in the occupied zone. Different sizes available depending on the required air volume</w:t>
      </w:r>
      <w:r w:rsidR="000E2735" w:rsidRPr="00120C4A">
        <w:rPr>
          <w:bCs/>
          <w:lang w:val="en-US"/>
        </w:rPr>
        <w:t>.</w:t>
      </w:r>
      <w:r w:rsidRPr="00120C4A">
        <w:rPr>
          <w:bCs/>
          <w:lang w:val="en-US"/>
        </w:rPr>
        <w:t xml:space="preserve"> </w:t>
      </w:r>
    </w:p>
    <w:p w14:paraId="4C6738A5" w14:textId="70902C0C" w:rsidR="00616887" w:rsidRPr="00120C4A" w:rsidRDefault="00E46E4D" w:rsidP="00E46E4D">
      <w:pPr>
        <w:ind w:left="0" w:firstLine="284"/>
        <w:rPr>
          <w:bCs/>
          <w:lang w:val="en-US"/>
        </w:rPr>
      </w:pPr>
      <w:r w:rsidRPr="00120C4A">
        <w:rPr>
          <w:bCs/>
          <w:lang w:val="en-US"/>
        </w:rPr>
        <w:t>c</w:t>
      </w:r>
      <w:r w:rsidR="008048D2" w:rsidRPr="00120C4A">
        <w:rPr>
          <w:bCs/>
          <w:lang w:val="en-US"/>
        </w:rPr>
        <w:t>onsisting of</w:t>
      </w:r>
      <w:r w:rsidRPr="00120C4A">
        <w:rPr>
          <w:bCs/>
          <w:lang w:val="en-US"/>
        </w:rPr>
        <w:t>:</w:t>
      </w:r>
    </w:p>
    <w:p w14:paraId="790D3A84" w14:textId="5865BDF3" w:rsidR="00616887" w:rsidRPr="00120C4A" w:rsidRDefault="000E2735" w:rsidP="00E46E4D">
      <w:pPr>
        <w:pStyle w:val="Listenabsatz"/>
        <w:numPr>
          <w:ilvl w:val="0"/>
          <w:numId w:val="19"/>
        </w:numPr>
        <w:rPr>
          <w:bCs/>
          <w:sz w:val="20"/>
          <w:szCs w:val="20"/>
          <w:lang w:val="en-US"/>
        </w:rPr>
      </w:pPr>
      <w:r w:rsidRPr="00120C4A">
        <w:rPr>
          <w:bCs/>
          <w:sz w:val="20"/>
          <w:szCs w:val="20"/>
          <w:lang w:val="en-US"/>
        </w:rPr>
        <w:t>a</w:t>
      </w:r>
      <w:r w:rsidR="008048D2" w:rsidRPr="00120C4A">
        <w:rPr>
          <w:bCs/>
          <w:sz w:val="20"/>
          <w:szCs w:val="20"/>
          <w:lang w:val="en-US"/>
        </w:rPr>
        <w:t xml:space="preserve">ir distribution element made of </w:t>
      </w:r>
      <w:r w:rsidR="008B7B7B" w:rsidRPr="00120C4A">
        <w:rPr>
          <w:bCs/>
          <w:sz w:val="20"/>
          <w:szCs w:val="20"/>
          <w:lang w:val="en-US"/>
        </w:rPr>
        <w:t>galvanized</w:t>
      </w:r>
      <w:r w:rsidR="008048D2" w:rsidRPr="00120C4A">
        <w:rPr>
          <w:bCs/>
          <w:sz w:val="20"/>
          <w:szCs w:val="20"/>
          <w:lang w:val="en-US"/>
        </w:rPr>
        <w:t xml:space="preserve"> sheet </w:t>
      </w:r>
      <w:proofErr w:type="gramStart"/>
      <w:r w:rsidR="008048D2" w:rsidRPr="00120C4A">
        <w:rPr>
          <w:bCs/>
          <w:sz w:val="20"/>
          <w:szCs w:val="20"/>
          <w:lang w:val="en-US"/>
        </w:rPr>
        <w:t>steel</w:t>
      </w:r>
      <w:proofErr w:type="gramEnd"/>
    </w:p>
    <w:p w14:paraId="2BFBB7C1" w14:textId="5495FCC4" w:rsidR="00616887" w:rsidRPr="00120C4A" w:rsidRDefault="000E2735" w:rsidP="00E46E4D">
      <w:pPr>
        <w:pStyle w:val="Listenabsatz"/>
        <w:numPr>
          <w:ilvl w:val="0"/>
          <w:numId w:val="19"/>
        </w:numPr>
        <w:rPr>
          <w:bCs/>
          <w:sz w:val="20"/>
          <w:szCs w:val="20"/>
          <w:lang w:val="en-US"/>
        </w:rPr>
      </w:pPr>
      <w:r w:rsidRPr="00120C4A">
        <w:rPr>
          <w:bCs/>
          <w:sz w:val="20"/>
          <w:szCs w:val="20"/>
          <w:lang w:val="en-US"/>
        </w:rPr>
        <w:t>p</w:t>
      </w:r>
      <w:r w:rsidR="008048D2" w:rsidRPr="00120C4A">
        <w:rPr>
          <w:bCs/>
          <w:sz w:val="20"/>
          <w:szCs w:val="20"/>
          <w:lang w:val="en-US"/>
        </w:rPr>
        <w:t xml:space="preserve">lenum box with flat construction height made of </w:t>
      </w:r>
      <w:r w:rsidR="008B7B7B" w:rsidRPr="00120C4A">
        <w:rPr>
          <w:bCs/>
          <w:sz w:val="20"/>
          <w:szCs w:val="20"/>
          <w:lang w:val="en-US"/>
        </w:rPr>
        <w:t>galvanized</w:t>
      </w:r>
      <w:r w:rsidR="008048D2" w:rsidRPr="00120C4A">
        <w:rPr>
          <w:bCs/>
          <w:sz w:val="20"/>
          <w:szCs w:val="20"/>
          <w:lang w:val="en-US"/>
        </w:rPr>
        <w:t xml:space="preserve"> sheet steel, with lateral connection </w:t>
      </w:r>
      <w:proofErr w:type="gramStart"/>
      <w:r w:rsidR="008048D2" w:rsidRPr="00120C4A">
        <w:rPr>
          <w:bCs/>
          <w:sz w:val="20"/>
          <w:szCs w:val="20"/>
          <w:lang w:val="en-US"/>
        </w:rPr>
        <w:t>spigot</w:t>
      </w:r>
      <w:proofErr w:type="gramEnd"/>
    </w:p>
    <w:p w14:paraId="308147C1" w14:textId="5AD9A725" w:rsidR="00616887" w:rsidRPr="00120C4A" w:rsidRDefault="000E2735" w:rsidP="00E46E4D">
      <w:pPr>
        <w:pStyle w:val="Listenabsatz"/>
        <w:numPr>
          <w:ilvl w:val="0"/>
          <w:numId w:val="19"/>
        </w:numPr>
        <w:rPr>
          <w:bCs/>
          <w:sz w:val="20"/>
          <w:szCs w:val="20"/>
          <w:lang w:val="en-US"/>
        </w:rPr>
      </w:pPr>
      <w:r w:rsidRPr="00120C4A">
        <w:rPr>
          <w:bCs/>
          <w:sz w:val="20"/>
          <w:szCs w:val="20"/>
          <w:lang w:val="en-US"/>
        </w:rPr>
        <w:t xml:space="preserve">safety </w:t>
      </w:r>
      <w:r w:rsidR="008048D2" w:rsidRPr="00120C4A">
        <w:rPr>
          <w:bCs/>
          <w:sz w:val="20"/>
          <w:szCs w:val="20"/>
          <w:lang w:val="en-US"/>
        </w:rPr>
        <w:t xml:space="preserve">profile and adhesive tape for on-site installation and securing the air </w:t>
      </w:r>
      <w:proofErr w:type="gramStart"/>
      <w:r w:rsidR="008048D2" w:rsidRPr="00120C4A">
        <w:rPr>
          <w:bCs/>
          <w:sz w:val="20"/>
          <w:szCs w:val="20"/>
          <w:lang w:val="en-US"/>
        </w:rPr>
        <w:t>outlet</w:t>
      </w:r>
      <w:proofErr w:type="gramEnd"/>
    </w:p>
    <w:p w14:paraId="4043011C" w14:textId="573A2D5D" w:rsidR="008048D2" w:rsidRPr="00120C4A" w:rsidRDefault="00173C73" w:rsidP="00E46E4D">
      <w:pPr>
        <w:pStyle w:val="Listenabsatz"/>
        <w:numPr>
          <w:ilvl w:val="0"/>
          <w:numId w:val="19"/>
        </w:numPr>
        <w:rPr>
          <w:bCs/>
          <w:sz w:val="20"/>
          <w:szCs w:val="20"/>
          <w:lang w:val="en-US"/>
        </w:rPr>
      </w:pPr>
      <w:r w:rsidRPr="00120C4A">
        <w:rPr>
          <w:bCs/>
          <w:sz w:val="20"/>
          <w:szCs w:val="20"/>
          <w:lang w:val="en-US"/>
        </w:rPr>
        <w:t>o</w:t>
      </w:r>
      <w:r w:rsidR="008048D2" w:rsidRPr="00120C4A">
        <w:rPr>
          <w:bCs/>
          <w:sz w:val="20"/>
          <w:szCs w:val="20"/>
          <w:lang w:val="en-US"/>
        </w:rPr>
        <w:t>ptionally with cover for 3-sided or 2-sided air discharge</w:t>
      </w:r>
    </w:p>
    <w:p w14:paraId="2EDB728E" w14:textId="113AE95C" w:rsidR="00616887" w:rsidRPr="00120C4A" w:rsidRDefault="008048D2" w:rsidP="00472D1F">
      <w:pPr>
        <w:ind w:left="360"/>
        <w:rPr>
          <w:bCs/>
          <w:lang w:val="en-US"/>
        </w:rPr>
      </w:pPr>
      <w:r w:rsidRPr="00120C4A">
        <w:rPr>
          <w:bCs/>
          <w:lang w:val="en-US"/>
        </w:rPr>
        <w:t xml:space="preserve">(Note: </w:t>
      </w:r>
      <w:r w:rsidR="00173C73" w:rsidRPr="00120C4A">
        <w:rPr>
          <w:bCs/>
          <w:lang w:val="en-US"/>
        </w:rPr>
        <w:t xml:space="preserve">Coordination </w:t>
      </w:r>
      <w:r w:rsidRPr="00120C4A">
        <w:rPr>
          <w:bCs/>
          <w:lang w:val="en-US"/>
        </w:rPr>
        <w:t xml:space="preserve">with the ventilation </w:t>
      </w:r>
      <w:r w:rsidR="00173C73" w:rsidRPr="00120C4A">
        <w:rPr>
          <w:bCs/>
          <w:lang w:val="en-US"/>
        </w:rPr>
        <w:t xml:space="preserve">trade </w:t>
      </w:r>
      <w:r w:rsidRPr="00120C4A">
        <w:rPr>
          <w:bCs/>
          <w:lang w:val="en-US"/>
        </w:rPr>
        <w:t>is necessary.)</w:t>
      </w:r>
    </w:p>
    <w:p w14:paraId="4313B9CD" w14:textId="77777777" w:rsidR="00472D1F" w:rsidRPr="00120C4A" w:rsidRDefault="00472D1F" w:rsidP="00472D1F">
      <w:pPr>
        <w:ind w:left="360"/>
        <w:rPr>
          <w:bCs/>
          <w:lang w:val="en-US"/>
        </w:rPr>
      </w:pPr>
    </w:p>
    <w:p w14:paraId="08FD51AF" w14:textId="591D5090" w:rsidR="00616887" w:rsidRPr="00120C4A" w:rsidRDefault="008048D2" w:rsidP="00472D1F">
      <w:pPr>
        <w:pStyle w:val="Listenabsatz"/>
        <w:numPr>
          <w:ilvl w:val="0"/>
          <w:numId w:val="26"/>
        </w:numPr>
        <w:rPr>
          <w:bCs/>
          <w:sz w:val="20"/>
          <w:szCs w:val="20"/>
          <w:lang w:val="en-US"/>
        </w:rPr>
      </w:pPr>
      <w:r w:rsidRPr="00120C4A">
        <w:rPr>
          <w:bCs/>
          <w:sz w:val="20"/>
          <w:szCs w:val="20"/>
          <w:u w:val="single"/>
          <w:lang w:val="en-US"/>
        </w:rPr>
        <w:t>Acoustic insulation strips</w:t>
      </w:r>
      <w:r w:rsidRPr="00120C4A">
        <w:rPr>
          <w:bCs/>
          <w:sz w:val="20"/>
          <w:szCs w:val="20"/>
          <w:lang w:val="en-US"/>
        </w:rPr>
        <w:t xml:space="preserve"> made of grey melamine resin (optional)</w:t>
      </w:r>
      <w:r w:rsidRPr="00120C4A">
        <w:rPr>
          <w:bCs/>
          <w:strike/>
          <w:sz w:val="20"/>
          <w:szCs w:val="20"/>
          <w:lang w:val="en-US"/>
        </w:rPr>
        <w:t>,</w:t>
      </w:r>
      <w:r w:rsidRPr="00120C4A">
        <w:rPr>
          <w:bCs/>
          <w:sz w:val="20"/>
          <w:szCs w:val="20"/>
          <w:lang w:val="en-US"/>
        </w:rPr>
        <w:t xml:space="preserve"> are inserted into the ceiling sails when they are installed to increase the degree of sound absorption (3 strips 50 mm x 50 mm in sail length)</w:t>
      </w:r>
    </w:p>
    <w:p w14:paraId="6B7ABA4B" w14:textId="77777777" w:rsidR="00472D1F" w:rsidRPr="00120C4A" w:rsidRDefault="00472D1F" w:rsidP="00472D1F">
      <w:pPr>
        <w:pStyle w:val="Listenabsatz"/>
        <w:ind w:left="360"/>
        <w:rPr>
          <w:bCs/>
          <w:sz w:val="20"/>
          <w:szCs w:val="20"/>
          <w:lang w:val="en-US"/>
        </w:rPr>
      </w:pPr>
    </w:p>
    <w:p w14:paraId="76D1F44E" w14:textId="4B26AB81" w:rsidR="00472D1F" w:rsidRPr="00120C4A" w:rsidRDefault="008048D2" w:rsidP="00472D1F">
      <w:pPr>
        <w:pStyle w:val="Listenabsatz"/>
        <w:numPr>
          <w:ilvl w:val="0"/>
          <w:numId w:val="26"/>
        </w:numPr>
        <w:rPr>
          <w:bCs/>
          <w:sz w:val="20"/>
          <w:szCs w:val="20"/>
          <w:lang w:val="en-US"/>
        </w:rPr>
      </w:pPr>
      <w:r w:rsidRPr="00120C4A">
        <w:rPr>
          <w:bCs/>
          <w:sz w:val="20"/>
          <w:szCs w:val="20"/>
          <w:u w:val="single"/>
          <w:lang w:val="en-US"/>
        </w:rPr>
        <w:t>Suspension cables</w:t>
      </w:r>
      <w:r w:rsidRPr="00120C4A">
        <w:rPr>
          <w:bCs/>
          <w:sz w:val="20"/>
          <w:szCs w:val="20"/>
          <w:lang w:val="en-US"/>
        </w:rPr>
        <w:t xml:space="preserve"> if the ceiling panels </w:t>
      </w:r>
      <w:r w:rsidR="00893F0B" w:rsidRPr="00120C4A">
        <w:rPr>
          <w:bCs/>
          <w:sz w:val="20"/>
          <w:szCs w:val="20"/>
          <w:lang w:val="en-US"/>
        </w:rPr>
        <w:t>should</w:t>
      </w:r>
      <w:r w:rsidRPr="00120C4A">
        <w:rPr>
          <w:bCs/>
          <w:sz w:val="20"/>
          <w:szCs w:val="20"/>
          <w:lang w:val="en-US"/>
        </w:rPr>
        <w:t xml:space="preserve"> be folded down for maintenance purposes (optional), the folding depth is limited by means of thin wire ropes, 2 ropes per ceiling panel </w:t>
      </w:r>
      <w:proofErr w:type="gramStart"/>
      <w:r w:rsidRPr="00120C4A">
        <w:rPr>
          <w:bCs/>
          <w:sz w:val="20"/>
          <w:szCs w:val="20"/>
          <w:lang w:val="en-US"/>
        </w:rPr>
        <w:t>provide</w:t>
      </w:r>
      <w:r w:rsidR="00E46E4D" w:rsidRPr="00120C4A">
        <w:rPr>
          <w:bCs/>
          <w:sz w:val="20"/>
          <w:szCs w:val="20"/>
          <w:lang w:val="en-US"/>
        </w:rPr>
        <w:t>d</w:t>
      </w:r>
      <w:proofErr w:type="gramEnd"/>
    </w:p>
    <w:p w14:paraId="6F96464D" w14:textId="77777777" w:rsidR="00472D1F" w:rsidRPr="00120C4A" w:rsidRDefault="00472D1F" w:rsidP="00472D1F">
      <w:pPr>
        <w:pStyle w:val="Listenabsatz"/>
        <w:rPr>
          <w:bCs/>
          <w:sz w:val="20"/>
          <w:szCs w:val="20"/>
          <w:lang w:val="en-US"/>
        </w:rPr>
      </w:pPr>
    </w:p>
    <w:p w14:paraId="7AD5E39C" w14:textId="73BC8733" w:rsidR="00616887" w:rsidRPr="00120C4A" w:rsidRDefault="00616887" w:rsidP="00472D1F">
      <w:pPr>
        <w:pStyle w:val="Listenabsatz"/>
        <w:numPr>
          <w:ilvl w:val="0"/>
          <w:numId w:val="26"/>
        </w:numPr>
        <w:rPr>
          <w:bCs/>
          <w:sz w:val="20"/>
          <w:szCs w:val="20"/>
          <w:lang w:val="en-US"/>
        </w:rPr>
      </w:pPr>
      <w:r w:rsidRPr="00120C4A">
        <w:rPr>
          <w:bCs/>
          <w:sz w:val="20"/>
          <w:szCs w:val="20"/>
          <w:lang w:val="en-US"/>
        </w:rPr>
        <w:t xml:space="preserve">Air volume-related </w:t>
      </w:r>
      <w:r w:rsidR="00472D1F" w:rsidRPr="00120C4A">
        <w:rPr>
          <w:bCs/>
          <w:sz w:val="20"/>
          <w:szCs w:val="20"/>
          <w:u w:val="single"/>
          <w:lang w:val="en-US"/>
        </w:rPr>
        <w:t>telephony</w:t>
      </w:r>
      <w:r w:rsidRPr="00120C4A">
        <w:rPr>
          <w:bCs/>
          <w:sz w:val="20"/>
          <w:szCs w:val="20"/>
          <w:u w:val="single"/>
          <w:lang w:val="en-US"/>
        </w:rPr>
        <w:t xml:space="preserve"> silencer TSD</w:t>
      </w:r>
      <w:r w:rsidRPr="00120C4A">
        <w:rPr>
          <w:bCs/>
          <w:sz w:val="20"/>
          <w:szCs w:val="20"/>
          <w:lang w:val="en-US"/>
        </w:rPr>
        <w:t xml:space="preserve"> (optional)</w:t>
      </w:r>
      <w:r w:rsidR="00F84392" w:rsidRPr="00120C4A">
        <w:rPr>
          <w:bCs/>
          <w:sz w:val="20"/>
          <w:szCs w:val="20"/>
          <w:lang w:val="en-US"/>
        </w:rPr>
        <w:t>,</w:t>
      </w:r>
      <w:r w:rsidRPr="00120C4A">
        <w:rPr>
          <w:bCs/>
          <w:sz w:val="20"/>
          <w:szCs w:val="20"/>
          <w:lang w:val="en-US"/>
        </w:rPr>
        <w:t xml:space="preserve"> rectangular with controller</w:t>
      </w:r>
      <w:r w:rsidR="00472D1F" w:rsidRPr="00120C4A">
        <w:rPr>
          <w:bCs/>
          <w:sz w:val="20"/>
          <w:szCs w:val="20"/>
          <w:lang w:val="en-US"/>
        </w:rPr>
        <w:t xml:space="preserve"> for constant volume flow</w:t>
      </w:r>
      <w:r w:rsidRPr="00120C4A">
        <w:rPr>
          <w:bCs/>
          <w:sz w:val="20"/>
          <w:szCs w:val="20"/>
          <w:lang w:val="en-US"/>
        </w:rPr>
        <w:t>, in flat design, suitable for on-site installation above the multifunctional ceiling sails for connection to the AVACS supply air, airtight</w:t>
      </w:r>
      <w:r w:rsidR="00390372" w:rsidRPr="00120C4A">
        <w:rPr>
          <w:bCs/>
          <w:sz w:val="20"/>
          <w:szCs w:val="20"/>
          <w:lang w:val="en-US"/>
        </w:rPr>
        <w:t>,</w:t>
      </w:r>
      <w:r w:rsidRPr="00120C4A">
        <w:rPr>
          <w:bCs/>
          <w:sz w:val="20"/>
          <w:szCs w:val="20"/>
          <w:lang w:val="en-US"/>
        </w:rPr>
        <w:t xml:space="preserve"> made of </w:t>
      </w:r>
      <w:r w:rsidR="00472D1F" w:rsidRPr="00120C4A">
        <w:rPr>
          <w:bCs/>
          <w:sz w:val="20"/>
          <w:szCs w:val="20"/>
          <w:lang w:val="en-US"/>
        </w:rPr>
        <w:t>galvanized</w:t>
      </w:r>
      <w:r w:rsidRPr="00120C4A">
        <w:rPr>
          <w:bCs/>
          <w:sz w:val="20"/>
          <w:szCs w:val="20"/>
          <w:lang w:val="en-US"/>
        </w:rPr>
        <w:t xml:space="preserve"> sheet steel with round connection </w:t>
      </w:r>
      <w:r w:rsidR="00F84392" w:rsidRPr="00120C4A">
        <w:rPr>
          <w:bCs/>
          <w:sz w:val="20"/>
          <w:szCs w:val="20"/>
          <w:lang w:val="en-US"/>
        </w:rPr>
        <w:t>spigot</w:t>
      </w:r>
      <w:r w:rsidRPr="00120C4A">
        <w:rPr>
          <w:bCs/>
          <w:sz w:val="20"/>
          <w:szCs w:val="20"/>
          <w:lang w:val="en-US"/>
        </w:rPr>
        <w:t>, which is fastened on site using threaded rods, insertion loss 24 dB (at 500 Hz) measured in accordance with EN ISO 7235, maximum supply air volume flow 100 m³/h</w:t>
      </w:r>
    </w:p>
    <w:p w14:paraId="4604B555" w14:textId="54A8929B" w:rsidR="00616887" w:rsidRPr="00120C4A" w:rsidRDefault="00616887" w:rsidP="00E46E4D">
      <w:pPr>
        <w:pStyle w:val="Listenabsatz"/>
        <w:ind w:left="360"/>
        <w:rPr>
          <w:bCs/>
          <w:sz w:val="20"/>
          <w:szCs w:val="20"/>
          <w:lang w:val="en-US"/>
        </w:rPr>
      </w:pPr>
      <w:r w:rsidRPr="00120C4A">
        <w:rPr>
          <w:bCs/>
          <w:sz w:val="20"/>
          <w:szCs w:val="20"/>
          <w:lang w:val="en-US"/>
        </w:rPr>
        <w:t xml:space="preserve">(Note: </w:t>
      </w:r>
      <w:r w:rsidR="00F84392" w:rsidRPr="00120C4A">
        <w:rPr>
          <w:bCs/>
          <w:sz w:val="20"/>
          <w:szCs w:val="20"/>
          <w:lang w:val="en-US"/>
        </w:rPr>
        <w:t>C</w:t>
      </w:r>
      <w:r w:rsidRPr="00120C4A">
        <w:rPr>
          <w:bCs/>
          <w:sz w:val="20"/>
          <w:szCs w:val="20"/>
          <w:lang w:val="en-US"/>
        </w:rPr>
        <w:t>oordination with the ventilation trade is necessary).</w:t>
      </w:r>
    </w:p>
    <w:p w14:paraId="69F0801F" w14:textId="77777777" w:rsidR="00616887" w:rsidRPr="00120C4A" w:rsidRDefault="00616887" w:rsidP="008476DB">
      <w:pPr>
        <w:pStyle w:val="Blocktext"/>
        <w:tabs>
          <w:tab w:val="clear" w:pos="2127"/>
        </w:tabs>
        <w:spacing w:after="240"/>
        <w:ind w:left="0" w:firstLine="0"/>
        <w:rPr>
          <w:lang w:val="en-US"/>
        </w:rPr>
      </w:pPr>
    </w:p>
    <w:p w14:paraId="002BE096" w14:textId="121549BC" w:rsidR="00472D1F" w:rsidRPr="00120C4A" w:rsidRDefault="008476DB" w:rsidP="00472D1F">
      <w:pPr>
        <w:pStyle w:val="Blocktext"/>
        <w:tabs>
          <w:tab w:val="clear" w:pos="2127"/>
          <w:tab w:val="left" w:pos="1809"/>
        </w:tabs>
        <w:spacing w:after="240"/>
        <w:ind w:left="0" w:firstLine="0"/>
        <w:rPr>
          <w:lang w:val="en-US"/>
        </w:rPr>
      </w:pPr>
      <w:r w:rsidRPr="00120C4A">
        <w:rPr>
          <w:lang w:val="en-US"/>
        </w:rPr>
        <w:t>Technical data</w:t>
      </w:r>
      <w:r w:rsidR="00472D1F" w:rsidRPr="00120C4A">
        <w:rPr>
          <w:lang w:val="en-US"/>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03AEE07D" w14:textId="77777777" w:rsidTr="009F3855">
        <w:tc>
          <w:tcPr>
            <w:tcW w:w="5382" w:type="dxa"/>
            <w:shd w:val="clear" w:color="auto" w:fill="auto"/>
          </w:tcPr>
          <w:p w14:paraId="2E53952A" w14:textId="6CF02F26" w:rsidR="00472D1F" w:rsidRPr="00120C4A" w:rsidRDefault="00472D1F" w:rsidP="008C362A">
            <w:pPr>
              <w:pStyle w:val="Blocktext"/>
              <w:tabs>
                <w:tab w:val="clear" w:pos="2127"/>
              </w:tabs>
              <w:spacing w:before="60" w:after="60"/>
              <w:ind w:left="0" w:right="141" w:firstLine="0"/>
              <w:rPr>
                <w:rFonts w:cs="Arial"/>
                <w:b w:val="0"/>
                <w:lang w:val="en-US"/>
              </w:rPr>
            </w:pPr>
            <w:r w:rsidRPr="00120C4A">
              <w:rPr>
                <w:rFonts w:cs="Arial"/>
                <w:b w:val="0"/>
                <w:lang w:val="en-US"/>
              </w:rPr>
              <w:t>Standar</w:t>
            </w:r>
            <w:r w:rsidR="00AC1499" w:rsidRPr="00120C4A">
              <w:rPr>
                <w:rFonts w:cs="Arial"/>
                <w:b w:val="0"/>
                <w:lang w:val="en-US"/>
              </w:rPr>
              <w:t>d</w:t>
            </w:r>
            <w:r w:rsidRPr="00120C4A">
              <w:rPr>
                <w:rFonts w:cs="Arial"/>
                <w:b w:val="0"/>
                <w:lang w:val="en-US"/>
              </w:rPr>
              <w:t xml:space="preserve"> cooling capacity according to EN 14240</w:t>
            </w:r>
            <w:r w:rsidR="00AC1499" w:rsidRPr="00120C4A">
              <w:rPr>
                <w:rFonts w:cs="Arial"/>
                <w:b w:val="0"/>
                <w:lang w:val="en-US"/>
              </w:rPr>
              <w:t>:</w:t>
            </w:r>
            <w:r w:rsidR="008C362A" w:rsidRPr="00120C4A">
              <w:rPr>
                <w:rFonts w:cs="Arial"/>
                <w:b w:val="0"/>
                <w:lang w:val="en-US"/>
              </w:rPr>
              <w:br/>
            </w:r>
            <w:r w:rsidRPr="00120C4A">
              <w:rPr>
                <w:rFonts w:cs="Arial"/>
                <w:b w:val="0"/>
                <w:lang w:val="en-US"/>
              </w:rPr>
              <w:t>(</w:t>
            </w:r>
            <w:r w:rsidR="00AC1499" w:rsidRPr="00120C4A">
              <w:rPr>
                <w:rFonts w:cs="Arial"/>
                <w:b w:val="0"/>
                <w:lang w:val="en-US"/>
              </w:rPr>
              <w:t>Verification by neutral expert opinion</w:t>
            </w:r>
            <w:r w:rsidRPr="00120C4A">
              <w:rPr>
                <w:rFonts w:cs="Arial"/>
                <w:b w:val="0"/>
                <w:lang w:val="en-US"/>
              </w:rPr>
              <w:t xml:space="preserve"> required</w:t>
            </w:r>
            <w:r w:rsidR="00AC1499" w:rsidRPr="00120C4A">
              <w:rPr>
                <w:rFonts w:cs="Arial"/>
                <w:b w:val="0"/>
                <w:lang w:val="en-US"/>
              </w:rPr>
              <w:t>)</w:t>
            </w:r>
            <w:r w:rsidRPr="00120C4A">
              <w:rPr>
                <w:rFonts w:cs="Arial"/>
                <w:b w:val="0"/>
                <w:lang w:val="en-US"/>
              </w:rPr>
              <w:t xml:space="preserve"> </w:t>
            </w:r>
          </w:p>
        </w:tc>
        <w:tc>
          <w:tcPr>
            <w:tcW w:w="3260" w:type="dxa"/>
            <w:shd w:val="clear" w:color="auto" w:fill="auto"/>
          </w:tcPr>
          <w:p w14:paraId="578E285A"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165 W/m²</w:t>
            </w:r>
          </w:p>
        </w:tc>
      </w:tr>
      <w:tr w:rsidR="00120C4A" w:rsidRPr="00120C4A" w14:paraId="331DC18D" w14:textId="77777777" w:rsidTr="009F3855">
        <w:tc>
          <w:tcPr>
            <w:tcW w:w="5382" w:type="dxa"/>
            <w:shd w:val="clear" w:color="auto" w:fill="auto"/>
          </w:tcPr>
          <w:p w14:paraId="66E6BC14" w14:textId="053D0386" w:rsidR="00472D1F" w:rsidRPr="00120C4A" w:rsidRDefault="00AC1499" w:rsidP="009F3855">
            <w:pPr>
              <w:pStyle w:val="Blocktext"/>
              <w:tabs>
                <w:tab w:val="clear" w:pos="2127"/>
              </w:tabs>
              <w:spacing w:before="60" w:after="60"/>
              <w:ind w:left="0" w:right="141" w:firstLine="0"/>
              <w:rPr>
                <w:rFonts w:cs="Arial"/>
                <w:b w:val="0"/>
                <w:lang w:val="en-US"/>
              </w:rPr>
            </w:pPr>
            <w:r w:rsidRPr="00120C4A">
              <w:rPr>
                <w:rFonts w:cs="Arial"/>
                <w:b w:val="0"/>
                <w:lang w:val="en-US"/>
              </w:rPr>
              <w:t>Room temperature</w:t>
            </w:r>
            <w:r w:rsidR="00472D1F" w:rsidRPr="00120C4A">
              <w:rPr>
                <w:rFonts w:cs="Arial"/>
                <w:b w:val="0"/>
                <w:lang w:val="en-US"/>
              </w:rPr>
              <w:t>:</w:t>
            </w:r>
          </w:p>
        </w:tc>
        <w:tc>
          <w:tcPr>
            <w:tcW w:w="3260" w:type="dxa"/>
            <w:shd w:val="clear" w:color="auto" w:fill="auto"/>
          </w:tcPr>
          <w:p w14:paraId="3CCA2C99"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r w:rsidR="00120C4A" w:rsidRPr="00120C4A" w14:paraId="65FE97A3" w14:textId="77777777" w:rsidTr="009F3855">
        <w:tc>
          <w:tcPr>
            <w:tcW w:w="5382" w:type="dxa"/>
            <w:shd w:val="clear" w:color="auto" w:fill="auto"/>
          </w:tcPr>
          <w:p w14:paraId="1796FB24" w14:textId="5BEEF6DD" w:rsidR="00472D1F" w:rsidRPr="00120C4A" w:rsidRDefault="00AC1499" w:rsidP="009F3855">
            <w:pPr>
              <w:pStyle w:val="Blocktext"/>
              <w:tabs>
                <w:tab w:val="clear" w:pos="2127"/>
              </w:tabs>
              <w:spacing w:before="60" w:after="60"/>
              <w:ind w:left="0" w:right="141" w:firstLine="0"/>
              <w:rPr>
                <w:rFonts w:cs="Arial"/>
                <w:b w:val="0"/>
                <w:lang w:val="en-US"/>
              </w:rPr>
            </w:pPr>
            <w:r w:rsidRPr="00120C4A">
              <w:rPr>
                <w:rFonts w:cs="Arial"/>
                <w:b w:val="0"/>
                <w:lang w:val="en-US"/>
              </w:rPr>
              <w:t>Cooling water flow</w:t>
            </w:r>
            <w:r w:rsidR="00472D1F" w:rsidRPr="00120C4A">
              <w:rPr>
                <w:rFonts w:cs="Arial"/>
                <w:b w:val="0"/>
                <w:lang w:val="en-US"/>
              </w:rPr>
              <w:t>:</w:t>
            </w:r>
          </w:p>
        </w:tc>
        <w:tc>
          <w:tcPr>
            <w:tcW w:w="3260" w:type="dxa"/>
            <w:shd w:val="clear" w:color="auto" w:fill="auto"/>
          </w:tcPr>
          <w:p w14:paraId="162D6168"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r w:rsidR="00120C4A" w:rsidRPr="00120C4A" w14:paraId="6A981A01" w14:textId="77777777" w:rsidTr="009F3855">
        <w:tc>
          <w:tcPr>
            <w:tcW w:w="5382" w:type="dxa"/>
            <w:shd w:val="clear" w:color="auto" w:fill="auto"/>
          </w:tcPr>
          <w:p w14:paraId="730C45A4" w14:textId="40C4FE2A" w:rsidR="00472D1F" w:rsidRPr="00120C4A" w:rsidRDefault="00AC1499" w:rsidP="009F3855">
            <w:pPr>
              <w:pStyle w:val="Blocktext"/>
              <w:tabs>
                <w:tab w:val="clear" w:pos="2127"/>
              </w:tabs>
              <w:spacing w:before="60" w:after="60"/>
              <w:ind w:left="0" w:right="141" w:firstLine="0"/>
              <w:rPr>
                <w:rFonts w:cs="Arial"/>
                <w:b w:val="0"/>
                <w:lang w:val="en-US"/>
              </w:rPr>
            </w:pPr>
            <w:r w:rsidRPr="00120C4A">
              <w:rPr>
                <w:rFonts w:cs="Arial"/>
                <w:b w:val="0"/>
                <w:lang w:val="en-US"/>
              </w:rPr>
              <w:t>Cooling water return</w:t>
            </w:r>
            <w:r w:rsidR="00472D1F" w:rsidRPr="00120C4A">
              <w:rPr>
                <w:rFonts w:cs="Arial"/>
                <w:b w:val="0"/>
                <w:lang w:val="en-US"/>
              </w:rPr>
              <w:t>:</w:t>
            </w:r>
          </w:p>
        </w:tc>
        <w:tc>
          <w:tcPr>
            <w:tcW w:w="3260" w:type="dxa"/>
            <w:shd w:val="clear" w:color="auto" w:fill="auto"/>
          </w:tcPr>
          <w:p w14:paraId="38D8A754"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r w:rsidR="00120C4A" w:rsidRPr="00120C4A" w14:paraId="552838BA" w14:textId="77777777" w:rsidTr="009F3855">
        <w:tc>
          <w:tcPr>
            <w:tcW w:w="5382" w:type="dxa"/>
            <w:shd w:val="clear" w:color="auto" w:fill="auto"/>
          </w:tcPr>
          <w:p w14:paraId="682A860E" w14:textId="17A1BEED" w:rsidR="00472D1F" w:rsidRPr="00120C4A" w:rsidRDefault="00A771D9" w:rsidP="009F3855">
            <w:pPr>
              <w:pStyle w:val="Blocktext"/>
              <w:tabs>
                <w:tab w:val="clear" w:pos="2127"/>
              </w:tabs>
              <w:spacing w:before="60" w:after="60"/>
              <w:ind w:left="0" w:right="141" w:firstLine="0"/>
              <w:rPr>
                <w:rFonts w:cs="Arial"/>
                <w:b w:val="0"/>
                <w:lang w:val="en-US"/>
              </w:rPr>
            </w:pPr>
            <w:r w:rsidRPr="00120C4A">
              <w:rPr>
                <w:rFonts w:cs="Arial"/>
                <w:b w:val="0"/>
                <w:lang w:val="en-US"/>
              </w:rPr>
              <w:t xml:space="preserve">Cooling </w:t>
            </w:r>
            <w:r w:rsidR="008C362A" w:rsidRPr="00120C4A">
              <w:rPr>
                <w:rFonts w:cs="Arial"/>
                <w:b w:val="0"/>
                <w:lang w:val="en-US"/>
              </w:rPr>
              <w:t>c</w:t>
            </w:r>
            <w:r w:rsidRPr="00120C4A">
              <w:rPr>
                <w:rFonts w:cs="Arial"/>
                <w:b w:val="0"/>
                <w:lang w:val="en-US"/>
              </w:rPr>
              <w:t>apacity</w:t>
            </w:r>
            <w:r w:rsidR="00472D1F" w:rsidRPr="00120C4A">
              <w:rPr>
                <w:rFonts w:cs="Arial"/>
                <w:b w:val="0"/>
                <w:lang w:val="en-US"/>
              </w:rPr>
              <w:t>:</w:t>
            </w:r>
          </w:p>
        </w:tc>
        <w:tc>
          <w:tcPr>
            <w:tcW w:w="3260" w:type="dxa"/>
            <w:shd w:val="clear" w:color="auto" w:fill="auto"/>
          </w:tcPr>
          <w:p w14:paraId="4265C44B"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W/m</w:t>
            </w:r>
            <w:r w:rsidRPr="00120C4A">
              <w:rPr>
                <w:rFonts w:cs="Arial"/>
                <w:b w:val="0"/>
                <w:vertAlign w:val="superscript"/>
                <w:lang w:val="en-US"/>
              </w:rPr>
              <w:t>2</w:t>
            </w:r>
          </w:p>
        </w:tc>
      </w:tr>
      <w:tr w:rsidR="00120C4A" w:rsidRPr="00120C4A" w14:paraId="3DB9215B" w14:textId="77777777" w:rsidTr="009F3855">
        <w:tc>
          <w:tcPr>
            <w:tcW w:w="5382" w:type="dxa"/>
            <w:shd w:val="clear" w:color="auto" w:fill="auto"/>
          </w:tcPr>
          <w:p w14:paraId="03151C5A" w14:textId="544B021B"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Total sail cooling capacity</w:t>
            </w:r>
            <w:r w:rsidR="00472D1F" w:rsidRPr="00120C4A">
              <w:rPr>
                <w:rFonts w:cs="Arial"/>
                <w:b w:val="0"/>
                <w:lang w:val="en-US"/>
              </w:rPr>
              <w:t>:</w:t>
            </w:r>
          </w:p>
        </w:tc>
        <w:tc>
          <w:tcPr>
            <w:tcW w:w="3260" w:type="dxa"/>
            <w:shd w:val="clear" w:color="auto" w:fill="auto"/>
          </w:tcPr>
          <w:p w14:paraId="5BED67EF"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W</w:t>
            </w:r>
          </w:p>
        </w:tc>
      </w:tr>
      <w:tr w:rsidR="00120C4A" w:rsidRPr="00120C4A" w14:paraId="37C753FD" w14:textId="77777777" w:rsidTr="009F3855">
        <w:tc>
          <w:tcPr>
            <w:tcW w:w="5382" w:type="dxa"/>
            <w:shd w:val="clear" w:color="auto" w:fill="auto"/>
          </w:tcPr>
          <w:p w14:paraId="02416F43" w14:textId="7DE3D19E"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Occupancy rate</w:t>
            </w:r>
          </w:p>
        </w:tc>
        <w:tc>
          <w:tcPr>
            <w:tcW w:w="3260" w:type="dxa"/>
            <w:shd w:val="clear" w:color="auto" w:fill="auto"/>
          </w:tcPr>
          <w:p w14:paraId="23561098"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w:t>
            </w:r>
          </w:p>
        </w:tc>
      </w:tr>
      <w:tr w:rsidR="00472D1F" w:rsidRPr="00120C4A" w14:paraId="5F8A96A7" w14:textId="77777777" w:rsidTr="009F3855">
        <w:tc>
          <w:tcPr>
            <w:tcW w:w="5382" w:type="dxa"/>
            <w:shd w:val="clear" w:color="auto" w:fill="auto"/>
          </w:tcPr>
          <w:p w14:paraId="74EDE74D" w14:textId="0E4E51A5"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Supply air temperature</w:t>
            </w:r>
            <w:r w:rsidR="00472D1F" w:rsidRPr="00120C4A">
              <w:rPr>
                <w:rFonts w:cs="Arial"/>
                <w:b w:val="0"/>
                <w:lang w:val="en-US"/>
              </w:rPr>
              <w:t>:</w:t>
            </w:r>
          </w:p>
        </w:tc>
        <w:tc>
          <w:tcPr>
            <w:tcW w:w="3260" w:type="dxa"/>
            <w:shd w:val="clear" w:color="auto" w:fill="auto"/>
          </w:tcPr>
          <w:p w14:paraId="65CF5F5E"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bl>
    <w:p w14:paraId="62C26805" w14:textId="19348CCE" w:rsidR="008C362A" w:rsidRPr="00120C4A" w:rsidRDefault="008C362A" w:rsidP="00472D1F">
      <w:pPr>
        <w:pStyle w:val="Blocktext"/>
        <w:tabs>
          <w:tab w:val="clear" w:pos="2127"/>
        </w:tabs>
        <w:ind w:left="0" w:right="141" w:firstLine="0"/>
        <w:rPr>
          <w:rFonts w:cs="Arial"/>
          <w:b w:val="0"/>
          <w:sz w:val="16"/>
          <w:szCs w:val="16"/>
          <w:lang w:val="en-US"/>
        </w:rPr>
      </w:pPr>
    </w:p>
    <w:p w14:paraId="100A81DF" w14:textId="77777777" w:rsidR="008C362A" w:rsidRPr="00120C4A" w:rsidRDefault="008C362A">
      <w:pPr>
        <w:rPr>
          <w:rFonts w:cs="Arial"/>
          <w:sz w:val="16"/>
          <w:szCs w:val="16"/>
          <w:lang w:val="en-US"/>
        </w:rPr>
      </w:pPr>
      <w:r w:rsidRPr="00120C4A">
        <w:rPr>
          <w:rFonts w:cs="Arial"/>
          <w:b/>
          <w:sz w:val="16"/>
          <w:szCs w:val="16"/>
          <w:lang w:val="en-US"/>
        </w:rPr>
        <w:br w:type="page"/>
      </w:r>
    </w:p>
    <w:p w14:paraId="6050DCD4" w14:textId="77777777" w:rsidR="00472D1F" w:rsidRPr="00120C4A" w:rsidRDefault="00472D1F" w:rsidP="00472D1F">
      <w:pPr>
        <w:pStyle w:val="Blocktext"/>
        <w:tabs>
          <w:tab w:val="clear" w:pos="2127"/>
        </w:tabs>
        <w:ind w:left="0" w:right="141" w:firstLine="0"/>
        <w:rPr>
          <w:rFonts w:cs="Arial"/>
          <w:b w:val="0"/>
          <w:sz w:val="16"/>
          <w:szCs w:val="1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3DD06DE4" w14:textId="77777777" w:rsidTr="009F3855">
        <w:tc>
          <w:tcPr>
            <w:tcW w:w="5382" w:type="dxa"/>
            <w:shd w:val="clear" w:color="auto" w:fill="auto"/>
          </w:tcPr>
          <w:p w14:paraId="571D8279" w14:textId="1F3BE123" w:rsidR="00472D1F" w:rsidRPr="00120C4A" w:rsidRDefault="0006660D" w:rsidP="008C362A">
            <w:pPr>
              <w:pStyle w:val="Blocktext"/>
              <w:spacing w:before="60" w:after="60"/>
              <w:ind w:left="0" w:right="141" w:firstLine="0"/>
              <w:rPr>
                <w:rFonts w:cs="Arial"/>
                <w:b w:val="0"/>
                <w:lang w:val="en-US"/>
              </w:rPr>
            </w:pPr>
            <w:r w:rsidRPr="00120C4A">
              <w:rPr>
                <w:rFonts w:cs="Arial"/>
                <w:b w:val="0"/>
                <w:lang w:val="en-US"/>
              </w:rPr>
              <w:t>Standard cooling capacity according to EN 14240:</w:t>
            </w:r>
            <w:r w:rsidR="008C362A" w:rsidRPr="00120C4A">
              <w:rPr>
                <w:rFonts w:cs="Arial"/>
                <w:b w:val="0"/>
                <w:lang w:val="en-US"/>
              </w:rPr>
              <w:br/>
            </w:r>
            <w:r w:rsidRPr="00120C4A">
              <w:rPr>
                <w:rFonts w:cs="Arial"/>
                <w:b w:val="0"/>
                <w:lang w:val="en-US"/>
              </w:rPr>
              <w:t>(Verification by neutral expert opinion required)</w:t>
            </w:r>
          </w:p>
        </w:tc>
        <w:tc>
          <w:tcPr>
            <w:tcW w:w="3260" w:type="dxa"/>
            <w:shd w:val="clear" w:color="auto" w:fill="auto"/>
          </w:tcPr>
          <w:p w14:paraId="2223430F"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190 W/m²</w:t>
            </w:r>
          </w:p>
        </w:tc>
      </w:tr>
      <w:tr w:rsidR="00120C4A" w:rsidRPr="00120C4A" w14:paraId="7E6D368E" w14:textId="77777777" w:rsidTr="009F3855">
        <w:tc>
          <w:tcPr>
            <w:tcW w:w="5382" w:type="dxa"/>
            <w:shd w:val="clear" w:color="auto" w:fill="auto"/>
          </w:tcPr>
          <w:p w14:paraId="00149CB3" w14:textId="459FD1CC"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Room temperature</w:t>
            </w:r>
            <w:r w:rsidR="00472D1F" w:rsidRPr="00120C4A">
              <w:rPr>
                <w:rFonts w:cs="Arial"/>
                <w:b w:val="0"/>
                <w:lang w:val="en-US"/>
              </w:rPr>
              <w:t>:</w:t>
            </w:r>
          </w:p>
        </w:tc>
        <w:tc>
          <w:tcPr>
            <w:tcW w:w="3260" w:type="dxa"/>
            <w:shd w:val="clear" w:color="auto" w:fill="auto"/>
          </w:tcPr>
          <w:p w14:paraId="31CC1C7A"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r w:rsidR="00120C4A" w:rsidRPr="00120C4A" w14:paraId="62564280" w14:textId="77777777" w:rsidTr="009F3855">
        <w:tc>
          <w:tcPr>
            <w:tcW w:w="5382" w:type="dxa"/>
            <w:shd w:val="clear" w:color="auto" w:fill="auto"/>
          </w:tcPr>
          <w:p w14:paraId="3ED2E2F1" w14:textId="5E0566E9"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Heating water flow</w:t>
            </w:r>
            <w:r w:rsidR="00472D1F" w:rsidRPr="00120C4A">
              <w:rPr>
                <w:rFonts w:cs="Arial"/>
                <w:b w:val="0"/>
                <w:lang w:val="en-US"/>
              </w:rPr>
              <w:t>:</w:t>
            </w:r>
          </w:p>
        </w:tc>
        <w:tc>
          <w:tcPr>
            <w:tcW w:w="3260" w:type="dxa"/>
            <w:shd w:val="clear" w:color="auto" w:fill="auto"/>
          </w:tcPr>
          <w:p w14:paraId="3B590D0B"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r w:rsidR="00120C4A" w:rsidRPr="00120C4A" w14:paraId="2819F1F0" w14:textId="77777777" w:rsidTr="009F3855">
        <w:tc>
          <w:tcPr>
            <w:tcW w:w="5382" w:type="dxa"/>
            <w:shd w:val="clear" w:color="auto" w:fill="auto"/>
          </w:tcPr>
          <w:p w14:paraId="22420ABC" w14:textId="2930978F"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Heating water return</w:t>
            </w:r>
          </w:p>
        </w:tc>
        <w:tc>
          <w:tcPr>
            <w:tcW w:w="3260" w:type="dxa"/>
            <w:shd w:val="clear" w:color="auto" w:fill="auto"/>
          </w:tcPr>
          <w:p w14:paraId="5AA286CB"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°C</w:t>
            </w:r>
          </w:p>
        </w:tc>
      </w:tr>
      <w:tr w:rsidR="00120C4A" w:rsidRPr="00120C4A" w14:paraId="690F4911" w14:textId="77777777" w:rsidTr="009F3855">
        <w:tc>
          <w:tcPr>
            <w:tcW w:w="5382" w:type="dxa"/>
            <w:shd w:val="clear" w:color="auto" w:fill="auto"/>
          </w:tcPr>
          <w:p w14:paraId="06635603" w14:textId="61873C2B"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Heating capacity (water side)</w:t>
            </w:r>
          </w:p>
        </w:tc>
        <w:tc>
          <w:tcPr>
            <w:tcW w:w="3260" w:type="dxa"/>
            <w:shd w:val="clear" w:color="auto" w:fill="auto"/>
          </w:tcPr>
          <w:p w14:paraId="2BE7720E"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W/m</w:t>
            </w:r>
            <w:r w:rsidRPr="00120C4A">
              <w:rPr>
                <w:rFonts w:cs="Arial"/>
                <w:b w:val="0"/>
                <w:vertAlign w:val="superscript"/>
                <w:lang w:val="en-US"/>
              </w:rPr>
              <w:t>2</w:t>
            </w:r>
          </w:p>
        </w:tc>
      </w:tr>
      <w:tr w:rsidR="00472D1F" w:rsidRPr="00120C4A" w14:paraId="2D6B2E7F" w14:textId="77777777" w:rsidTr="009F3855">
        <w:tc>
          <w:tcPr>
            <w:tcW w:w="5382" w:type="dxa"/>
            <w:shd w:val="clear" w:color="auto" w:fill="auto"/>
          </w:tcPr>
          <w:p w14:paraId="0A73040B" w14:textId="10FEC3AD" w:rsidR="00472D1F"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Total sail heating capacity</w:t>
            </w:r>
          </w:p>
        </w:tc>
        <w:tc>
          <w:tcPr>
            <w:tcW w:w="3260" w:type="dxa"/>
            <w:shd w:val="clear" w:color="auto" w:fill="auto"/>
          </w:tcPr>
          <w:p w14:paraId="796EDEED" w14:textId="77777777" w:rsidR="00472D1F" w:rsidRPr="00120C4A" w:rsidRDefault="00472D1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W</w:t>
            </w:r>
          </w:p>
        </w:tc>
      </w:tr>
    </w:tbl>
    <w:p w14:paraId="1898FCA2" w14:textId="000A5D51" w:rsidR="008476DB" w:rsidRPr="00120C4A" w:rsidRDefault="008476DB" w:rsidP="008476DB">
      <w:pPr>
        <w:pStyle w:val="Blocktext"/>
        <w:tabs>
          <w:tab w:val="clear" w:pos="2127"/>
        </w:tabs>
        <w:ind w:left="0" w:right="141" w:firstLine="0"/>
        <w:rPr>
          <w:sz w:val="16"/>
          <w:szCs w:val="16"/>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379DF6AC" w14:textId="77777777" w:rsidTr="009F3855">
        <w:tc>
          <w:tcPr>
            <w:tcW w:w="5382" w:type="dxa"/>
            <w:shd w:val="clear" w:color="auto" w:fill="auto"/>
          </w:tcPr>
          <w:p w14:paraId="32BA0A21" w14:textId="56090A8A" w:rsidR="0006660D" w:rsidRPr="00120C4A" w:rsidRDefault="008B7B7B" w:rsidP="009F3855">
            <w:pPr>
              <w:pStyle w:val="Blocktext"/>
              <w:tabs>
                <w:tab w:val="clear" w:pos="2127"/>
              </w:tabs>
              <w:spacing w:before="60" w:after="60"/>
              <w:ind w:left="0" w:right="141" w:firstLine="0"/>
              <w:rPr>
                <w:rFonts w:cs="Arial"/>
                <w:b w:val="0"/>
                <w:lang w:val="en-US"/>
              </w:rPr>
            </w:pPr>
            <w:r w:rsidRPr="00120C4A">
              <w:rPr>
                <w:rFonts w:cs="Arial"/>
                <w:b w:val="0"/>
                <w:lang w:val="en-US"/>
              </w:rPr>
              <w:t>Color</w:t>
            </w:r>
            <w:r w:rsidR="0006660D" w:rsidRPr="00120C4A">
              <w:rPr>
                <w:rFonts w:cs="Arial"/>
                <w:b w:val="0"/>
                <w:lang w:val="en-US"/>
              </w:rPr>
              <w:t xml:space="preserve"> of the ceiling panel:</w:t>
            </w:r>
          </w:p>
        </w:tc>
        <w:tc>
          <w:tcPr>
            <w:tcW w:w="3260" w:type="dxa"/>
            <w:shd w:val="clear" w:color="auto" w:fill="auto"/>
          </w:tcPr>
          <w:p w14:paraId="262369C8" w14:textId="77777777" w:rsidR="0006660D" w:rsidRPr="00120C4A" w:rsidRDefault="0006660D"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RAL 9010</w:t>
            </w:r>
          </w:p>
        </w:tc>
      </w:tr>
      <w:tr w:rsidR="00120C4A" w:rsidRPr="00120C4A" w14:paraId="2303D6DA" w14:textId="77777777" w:rsidTr="009F3855">
        <w:tc>
          <w:tcPr>
            <w:tcW w:w="5382" w:type="dxa"/>
            <w:shd w:val="clear" w:color="auto" w:fill="auto"/>
          </w:tcPr>
          <w:p w14:paraId="420CF63B" w14:textId="7A26624A" w:rsidR="0006660D"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Perforation of the ceiling panel:</w:t>
            </w:r>
          </w:p>
        </w:tc>
        <w:tc>
          <w:tcPr>
            <w:tcW w:w="3260" w:type="dxa"/>
            <w:shd w:val="clear" w:color="auto" w:fill="auto"/>
          </w:tcPr>
          <w:p w14:paraId="064F15CC" w14:textId="77777777" w:rsidR="0006660D" w:rsidRPr="00120C4A" w:rsidRDefault="0006660D" w:rsidP="009F3855">
            <w:pPr>
              <w:pStyle w:val="Blocktext"/>
              <w:tabs>
                <w:tab w:val="clear" w:pos="2127"/>
              </w:tabs>
              <w:spacing w:before="60" w:after="60"/>
              <w:ind w:left="0" w:right="141" w:firstLine="0"/>
              <w:jc w:val="right"/>
              <w:rPr>
                <w:rFonts w:cs="Arial"/>
                <w:b w:val="0"/>
                <w:lang w:val="en-US"/>
              </w:rPr>
            </w:pPr>
            <w:proofErr w:type="spellStart"/>
            <w:r w:rsidRPr="00120C4A">
              <w:rPr>
                <w:rFonts w:cs="Arial"/>
                <w:b w:val="0"/>
                <w:lang w:val="en-US"/>
              </w:rPr>
              <w:t>Rg</w:t>
            </w:r>
            <w:proofErr w:type="spellEnd"/>
            <w:r w:rsidRPr="00120C4A">
              <w:rPr>
                <w:rFonts w:cs="Arial"/>
                <w:b w:val="0"/>
                <w:lang w:val="en-US"/>
              </w:rPr>
              <w:t xml:space="preserve"> 2516</w:t>
            </w:r>
          </w:p>
        </w:tc>
      </w:tr>
      <w:tr w:rsidR="00120C4A" w:rsidRPr="00120C4A" w14:paraId="726E21F2" w14:textId="77777777" w:rsidTr="009F3855">
        <w:tc>
          <w:tcPr>
            <w:tcW w:w="5382" w:type="dxa"/>
            <w:shd w:val="clear" w:color="auto" w:fill="auto"/>
          </w:tcPr>
          <w:p w14:paraId="65563552" w14:textId="3C563C1E" w:rsidR="0006660D"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Hangers and span</w:t>
            </w:r>
            <w:r w:rsidR="00A65CEF" w:rsidRPr="00120C4A">
              <w:rPr>
                <w:rFonts w:cs="Arial"/>
                <w:b w:val="0"/>
                <w:lang w:val="en-US"/>
              </w:rPr>
              <w:t xml:space="preserve"> width:</w:t>
            </w:r>
          </w:p>
        </w:tc>
        <w:tc>
          <w:tcPr>
            <w:tcW w:w="3260" w:type="dxa"/>
            <w:shd w:val="clear" w:color="auto" w:fill="auto"/>
          </w:tcPr>
          <w:p w14:paraId="3748799C" w14:textId="2DEF7178" w:rsidR="0006660D" w:rsidRPr="00120C4A" w:rsidRDefault="0006660D"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in accordance with DIN 18168</w:t>
            </w:r>
          </w:p>
        </w:tc>
      </w:tr>
      <w:tr w:rsidR="00120C4A" w:rsidRPr="00120C4A" w14:paraId="1F79AC55" w14:textId="77777777" w:rsidTr="009F3855">
        <w:tc>
          <w:tcPr>
            <w:tcW w:w="5382" w:type="dxa"/>
            <w:shd w:val="clear" w:color="auto" w:fill="auto"/>
          </w:tcPr>
          <w:p w14:paraId="06193DAC" w14:textId="1354EEB4" w:rsidR="0006660D"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Quality</w:t>
            </w:r>
            <w:r w:rsidR="00A65CEF" w:rsidRPr="00120C4A">
              <w:rPr>
                <w:rFonts w:cs="Arial"/>
                <w:b w:val="0"/>
                <w:lang w:val="en-US"/>
              </w:rPr>
              <w:t xml:space="preserve"> grade:</w:t>
            </w:r>
          </w:p>
        </w:tc>
        <w:tc>
          <w:tcPr>
            <w:tcW w:w="3260" w:type="dxa"/>
            <w:shd w:val="clear" w:color="auto" w:fill="auto"/>
          </w:tcPr>
          <w:p w14:paraId="115FB399" w14:textId="111D5A62" w:rsidR="0006660D" w:rsidRPr="00120C4A" w:rsidRDefault="0006660D"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according to TAIM</w:t>
            </w:r>
          </w:p>
        </w:tc>
      </w:tr>
      <w:tr w:rsidR="00120C4A" w:rsidRPr="00120C4A" w14:paraId="73341773" w14:textId="77777777" w:rsidTr="009F3855">
        <w:tc>
          <w:tcPr>
            <w:tcW w:w="5382" w:type="dxa"/>
            <w:shd w:val="clear" w:color="auto" w:fill="auto"/>
          </w:tcPr>
          <w:p w14:paraId="19D4F1C1" w14:textId="41B8EE5A" w:rsidR="0006660D"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Suspension height from bottom edge of raw ceiling to bottom edge of suspended ceiling:</w:t>
            </w:r>
          </w:p>
        </w:tc>
        <w:tc>
          <w:tcPr>
            <w:tcW w:w="3260" w:type="dxa"/>
            <w:shd w:val="clear" w:color="auto" w:fill="auto"/>
          </w:tcPr>
          <w:p w14:paraId="194B276C" w14:textId="1BDCBF22" w:rsidR="0006660D" w:rsidRPr="00120C4A" w:rsidRDefault="00A65CEF" w:rsidP="009F3855">
            <w:pPr>
              <w:pStyle w:val="Blocktext"/>
              <w:tabs>
                <w:tab w:val="clear" w:pos="2127"/>
              </w:tabs>
              <w:spacing w:before="60" w:after="60"/>
              <w:ind w:left="0" w:right="141" w:firstLine="0"/>
              <w:jc w:val="right"/>
              <w:rPr>
                <w:rFonts w:cs="Arial"/>
                <w:b w:val="0"/>
                <w:lang w:val="en-US"/>
              </w:rPr>
            </w:pPr>
            <w:r w:rsidRPr="00120C4A">
              <w:rPr>
                <w:rFonts w:cs="Arial"/>
                <w:b w:val="0"/>
                <w:strike/>
                <w:lang w:val="en-US"/>
              </w:rPr>
              <w:t>From</w:t>
            </w:r>
            <w:r w:rsidR="0006660D" w:rsidRPr="00120C4A">
              <w:rPr>
                <w:rFonts w:cs="Arial"/>
                <w:b w:val="0"/>
                <w:lang w:val="en-US"/>
              </w:rPr>
              <w:t>170</w:t>
            </w:r>
            <w:r w:rsidR="008C362A" w:rsidRPr="00120C4A">
              <w:rPr>
                <w:rFonts w:cs="Arial"/>
                <w:b w:val="0"/>
                <w:lang w:val="en-US"/>
              </w:rPr>
              <w:t xml:space="preserve"> mm</w:t>
            </w:r>
            <w:r w:rsidR="0006660D" w:rsidRPr="00120C4A">
              <w:rPr>
                <w:rFonts w:cs="Arial"/>
                <w:b w:val="0"/>
                <w:lang w:val="en-US"/>
              </w:rPr>
              <w:t xml:space="preserve"> </w:t>
            </w:r>
            <w:r w:rsidR="008C362A" w:rsidRPr="00120C4A">
              <w:rPr>
                <w:rFonts w:cs="Arial"/>
                <w:b w:val="0"/>
                <w:lang w:val="en-US"/>
              </w:rPr>
              <w:t xml:space="preserve">up </w:t>
            </w:r>
            <w:r w:rsidRPr="00120C4A">
              <w:rPr>
                <w:rFonts w:cs="Arial"/>
                <w:b w:val="0"/>
                <w:lang w:val="en-US"/>
              </w:rPr>
              <w:t>to</w:t>
            </w:r>
            <w:r w:rsidR="0006660D" w:rsidRPr="00120C4A">
              <w:rPr>
                <w:rFonts w:cs="Arial"/>
                <w:b w:val="0"/>
                <w:lang w:val="en-US"/>
              </w:rPr>
              <w:t xml:space="preserve"> 500 mm</w:t>
            </w:r>
          </w:p>
        </w:tc>
      </w:tr>
      <w:tr w:rsidR="00120C4A" w:rsidRPr="00120C4A" w14:paraId="42AA6A84" w14:textId="77777777" w:rsidTr="009F3855">
        <w:tc>
          <w:tcPr>
            <w:tcW w:w="5382" w:type="dxa"/>
            <w:shd w:val="clear" w:color="auto" w:fill="auto"/>
          </w:tcPr>
          <w:p w14:paraId="30747FFA" w14:textId="14474B9D" w:rsidR="0006660D" w:rsidRPr="00120C4A" w:rsidRDefault="00A65CEF" w:rsidP="00A65CEF">
            <w:pPr>
              <w:ind w:left="0"/>
              <w:rPr>
                <w:rFonts w:cs="Arial"/>
                <w:lang w:val="en-US"/>
              </w:rPr>
            </w:pPr>
            <w:r w:rsidRPr="00120C4A">
              <w:rPr>
                <w:rFonts w:cs="Arial"/>
                <w:lang w:val="en-US"/>
              </w:rPr>
              <w:t>Connection</w:t>
            </w:r>
            <w:r w:rsidR="0006660D" w:rsidRPr="00120C4A">
              <w:rPr>
                <w:rFonts w:cs="Arial"/>
                <w:lang w:val="en-US"/>
              </w:rPr>
              <w:t>:</w:t>
            </w:r>
          </w:p>
        </w:tc>
        <w:tc>
          <w:tcPr>
            <w:tcW w:w="3260" w:type="dxa"/>
            <w:shd w:val="clear" w:color="auto" w:fill="auto"/>
          </w:tcPr>
          <w:p w14:paraId="005E7490" w14:textId="27AAF4CC" w:rsidR="0006660D" w:rsidRPr="00120C4A" w:rsidRDefault="00A65CEF" w:rsidP="008C362A">
            <w:pPr>
              <w:ind w:left="0"/>
              <w:jc w:val="right"/>
              <w:rPr>
                <w:rFonts w:cs="Arial"/>
                <w:lang w:val="en-US"/>
              </w:rPr>
            </w:pPr>
            <w:r w:rsidRPr="00120C4A">
              <w:rPr>
                <w:rFonts w:cs="Arial"/>
                <w:lang w:val="en-US"/>
              </w:rPr>
              <w:t xml:space="preserve">Pipe end for plug connection, </w:t>
            </w:r>
            <w:r w:rsidR="008C362A" w:rsidRPr="00120C4A">
              <w:rPr>
                <w:rFonts w:cs="Arial"/>
                <w:lang w:val="en-US"/>
              </w:rPr>
              <w:br/>
            </w:r>
            <w:r w:rsidRPr="00120C4A">
              <w:rPr>
                <w:rFonts w:cs="Arial"/>
                <w:lang w:val="en-US"/>
              </w:rPr>
              <w:t>Da = 12 mm (</w:t>
            </w:r>
            <w:r w:rsidR="008C362A" w:rsidRPr="00120C4A">
              <w:rPr>
                <w:rFonts w:cs="Arial"/>
                <w:lang w:val="en-US"/>
              </w:rPr>
              <w:t>s</w:t>
            </w:r>
            <w:r w:rsidRPr="00120C4A">
              <w:rPr>
                <w:rFonts w:cs="Arial"/>
                <w:lang w:val="en-US"/>
              </w:rPr>
              <w:t>tandard)</w:t>
            </w:r>
          </w:p>
        </w:tc>
      </w:tr>
      <w:tr w:rsidR="00120C4A" w:rsidRPr="00120C4A" w14:paraId="614BBA44" w14:textId="77777777" w:rsidTr="009F3855">
        <w:tc>
          <w:tcPr>
            <w:tcW w:w="5382" w:type="dxa"/>
            <w:shd w:val="clear" w:color="auto" w:fill="auto"/>
          </w:tcPr>
          <w:p w14:paraId="1EC51842" w14:textId="05B15C49" w:rsidR="0006660D" w:rsidRPr="00120C4A" w:rsidRDefault="00A65CEF" w:rsidP="009F3855">
            <w:pPr>
              <w:pStyle w:val="Blocktext"/>
              <w:tabs>
                <w:tab w:val="clear" w:pos="2127"/>
              </w:tabs>
              <w:spacing w:before="60" w:after="60"/>
              <w:ind w:left="0" w:right="141" w:firstLine="0"/>
              <w:rPr>
                <w:rFonts w:cs="Arial"/>
                <w:b w:val="0"/>
                <w:lang w:val="en-US"/>
              </w:rPr>
            </w:pPr>
            <w:r w:rsidRPr="00120C4A">
              <w:rPr>
                <w:rFonts w:cs="Arial"/>
                <w:b w:val="0"/>
                <w:lang w:val="en-US"/>
              </w:rPr>
              <w:t>Connection side</w:t>
            </w:r>
            <w:r w:rsidR="0006660D" w:rsidRPr="00120C4A">
              <w:rPr>
                <w:rFonts w:cs="Arial"/>
                <w:b w:val="0"/>
                <w:lang w:val="en-US"/>
              </w:rPr>
              <w:t>:</w:t>
            </w:r>
          </w:p>
        </w:tc>
        <w:tc>
          <w:tcPr>
            <w:tcW w:w="3260" w:type="dxa"/>
            <w:shd w:val="clear" w:color="auto" w:fill="auto"/>
          </w:tcPr>
          <w:p w14:paraId="0A4056B9" w14:textId="2948374C" w:rsidR="0006660D" w:rsidRPr="00120C4A" w:rsidRDefault="00A65CE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one-sided</w:t>
            </w:r>
          </w:p>
        </w:tc>
      </w:tr>
      <w:tr w:rsidR="00120C4A" w:rsidRPr="00120C4A" w14:paraId="6A3E7331" w14:textId="77777777" w:rsidTr="009F3855">
        <w:tc>
          <w:tcPr>
            <w:tcW w:w="5382" w:type="dxa"/>
            <w:shd w:val="clear" w:color="auto" w:fill="auto"/>
          </w:tcPr>
          <w:p w14:paraId="3135B259" w14:textId="21D370E3" w:rsidR="0006660D" w:rsidRPr="00120C4A" w:rsidRDefault="008B7B7B" w:rsidP="009F3855">
            <w:pPr>
              <w:pStyle w:val="Blocktext"/>
              <w:tabs>
                <w:tab w:val="clear" w:pos="2127"/>
              </w:tabs>
              <w:spacing w:before="60" w:after="60"/>
              <w:ind w:left="0" w:right="141" w:firstLine="0"/>
              <w:rPr>
                <w:rFonts w:cs="Arial"/>
                <w:b w:val="0"/>
                <w:lang w:val="en-US"/>
              </w:rPr>
            </w:pPr>
            <w:r w:rsidRPr="00120C4A">
              <w:rPr>
                <w:rFonts w:cs="Arial"/>
                <w:b w:val="0"/>
                <w:lang w:val="en-US"/>
              </w:rPr>
              <w:t>Manufacturer</w:t>
            </w:r>
            <w:r w:rsidR="0006660D" w:rsidRPr="00120C4A">
              <w:rPr>
                <w:rFonts w:cs="Arial"/>
                <w:b w:val="0"/>
                <w:lang w:val="en-US"/>
              </w:rPr>
              <w:t>:</w:t>
            </w:r>
          </w:p>
        </w:tc>
        <w:tc>
          <w:tcPr>
            <w:tcW w:w="3260" w:type="dxa"/>
            <w:shd w:val="clear" w:color="auto" w:fill="auto"/>
          </w:tcPr>
          <w:p w14:paraId="7407CC88" w14:textId="77777777" w:rsidR="0006660D" w:rsidRPr="00120C4A" w:rsidRDefault="0006660D"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KRANTZ</w:t>
            </w:r>
          </w:p>
        </w:tc>
      </w:tr>
      <w:tr w:rsidR="00120C4A" w:rsidRPr="00120C4A" w14:paraId="48AC039D" w14:textId="77777777" w:rsidTr="009F3855">
        <w:tc>
          <w:tcPr>
            <w:tcW w:w="5382" w:type="dxa"/>
            <w:shd w:val="clear" w:color="auto" w:fill="auto"/>
          </w:tcPr>
          <w:p w14:paraId="78D60D51" w14:textId="7FA6FE26" w:rsidR="0006660D" w:rsidRPr="00120C4A" w:rsidRDefault="0006660D" w:rsidP="009F3855">
            <w:pPr>
              <w:pStyle w:val="Blocktext"/>
              <w:tabs>
                <w:tab w:val="clear" w:pos="2127"/>
              </w:tabs>
              <w:spacing w:before="60" w:after="60"/>
              <w:ind w:left="0" w:right="141" w:firstLine="0"/>
              <w:rPr>
                <w:rFonts w:cs="Arial"/>
                <w:b w:val="0"/>
                <w:lang w:val="en-US"/>
              </w:rPr>
            </w:pPr>
            <w:r w:rsidRPr="00120C4A">
              <w:rPr>
                <w:rFonts w:cs="Arial"/>
                <w:b w:val="0"/>
                <w:lang w:val="en-US"/>
              </w:rPr>
              <w:t>Typ</w:t>
            </w:r>
            <w:r w:rsidR="00A65CEF" w:rsidRPr="00120C4A">
              <w:rPr>
                <w:rFonts w:cs="Arial"/>
                <w:b w:val="0"/>
                <w:lang w:val="en-US"/>
              </w:rPr>
              <w:t>e</w:t>
            </w:r>
            <w:r w:rsidRPr="00120C4A">
              <w:rPr>
                <w:rFonts w:cs="Arial"/>
                <w:b w:val="0"/>
                <w:lang w:val="en-US"/>
              </w:rPr>
              <w:t>:</w:t>
            </w:r>
          </w:p>
        </w:tc>
        <w:tc>
          <w:tcPr>
            <w:tcW w:w="3260" w:type="dxa"/>
            <w:shd w:val="clear" w:color="auto" w:fill="auto"/>
          </w:tcPr>
          <w:p w14:paraId="46C9D98E" w14:textId="71E559D6" w:rsidR="0006660D" w:rsidRPr="00120C4A" w:rsidRDefault="00A65CEF" w:rsidP="009F3855">
            <w:pPr>
              <w:pStyle w:val="Blocktext"/>
              <w:tabs>
                <w:tab w:val="clear" w:pos="2127"/>
              </w:tabs>
              <w:spacing w:before="60" w:after="60"/>
              <w:ind w:left="0" w:right="141" w:firstLine="0"/>
              <w:jc w:val="right"/>
              <w:rPr>
                <w:rFonts w:cs="Arial"/>
                <w:lang w:val="en-US"/>
              </w:rPr>
            </w:pPr>
            <w:r w:rsidRPr="00120C4A">
              <w:rPr>
                <w:rFonts w:cs="Arial"/>
                <w:lang w:val="en-US"/>
              </w:rPr>
              <w:t>Multifunctional sail AVACS</w:t>
            </w:r>
          </w:p>
        </w:tc>
      </w:tr>
      <w:tr w:rsidR="0006660D" w:rsidRPr="00120C4A" w14:paraId="165C576B" w14:textId="77777777" w:rsidTr="009F3855">
        <w:tc>
          <w:tcPr>
            <w:tcW w:w="5382" w:type="dxa"/>
            <w:shd w:val="clear" w:color="auto" w:fill="auto"/>
          </w:tcPr>
          <w:p w14:paraId="0A136E83" w14:textId="77777777" w:rsidR="0006660D" w:rsidRPr="00120C4A" w:rsidRDefault="0006660D" w:rsidP="009F3855">
            <w:pPr>
              <w:pStyle w:val="Blocktext"/>
              <w:tabs>
                <w:tab w:val="clear" w:pos="2127"/>
              </w:tabs>
              <w:spacing w:before="60" w:after="60"/>
              <w:ind w:left="0" w:right="141" w:firstLine="0"/>
              <w:rPr>
                <w:rFonts w:cs="Arial"/>
                <w:b w:val="0"/>
                <w:lang w:val="en-US"/>
              </w:rPr>
            </w:pPr>
          </w:p>
        </w:tc>
        <w:tc>
          <w:tcPr>
            <w:tcW w:w="3260" w:type="dxa"/>
            <w:shd w:val="clear" w:color="auto" w:fill="auto"/>
          </w:tcPr>
          <w:p w14:paraId="26834E37" w14:textId="3066A67C" w:rsidR="0006660D" w:rsidRPr="00120C4A" w:rsidRDefault="00A65CEF" w:rsidP="009F3855">
            <w:pPr>
              <w:pStyle w:val="Blocktext"/>
              <w:tabs>
                <w:tab w:val="clear" w:pos="2127"/>
              </w:tabs>
              <w:spacing w:before="60" w:after="60"/>
              <w:ind w:left="0" w:right="141" w:firstLine="0"/>
              <w:jc w:val="right"/>
              <w:rPr>
                <w:rFonts w:cs="Arial"/>
                <w:b w:val="0"/>
                <w:lang w:val="en-US"/>
              </w:rPr>
            </w:pPr>
            <w:r w:rsidRPr="00120C4A">
              <w:rPr>
                <w:rFonts w:cs="Arial"/>
                <w:b w:val="0"/>
                <w:lang w:val="en-US"/>
              </w:rPr>
              <w:t>deliver</w:t>
            </w:r>
          </w:p>
        </w:tc>
      </w:tr>
    </w:tbl>
    <w:p w14:paraId="02508AFF" w14:textId="3E6B37CF" w:rsidR="0006660D" w:rsidRPr="00120C4A" w:rsidRDefault="0006660D" w:rsidP="008476DB">
      <w:pPr>
        <w:pStyle w:val="Blocktext"/>
        <w:tabs>
          <w:tab w:val="clear" w:pos="2127"/>
        </w:tabs>
        <w:ind w:left="0" w:right="141" w:firstLine="0"/>
        <w:rPr>
          <w:sz w:val="16"/>
          <w:szCs w:val="16"/>
          <w:lang w:val="en-US"/>
        </w:rPr>
      </w:pPr>
    </w:p>
    <w:p w14:paraId="52255A84" w14:textId="2D691FC2" w:rsidR="008476DB" w:rsidRPr="00120C4A" w:rsidRDefault="008476DB" w:rsidP="008476DB">
      <w:pPr>
        <w:pStyle w:val="Blocktext"/>
        <w:tabs>
          <w:tab w:val="clear" w:pos="2127"/>
        </w:tabs>
        <w:ind w:left="0" w:right="141" w:firstLine="0"/>
        <w:rPr>
          <w:b w:val="0"/>
          <w:bCs/>
          <w:lang w:val="en-US"/>
        </w:rPr>
      </w:pPr>
      <w:r w:rsidRPr="00120C4A">
        <w:rPr>
          <w:b w:val="0"/>
          <w:bCs/>
          <w:lang w:val="en-US"/>
        </w:rPr>
        <w:t>The ceiling sails must be hydraulically connected in such a way that a pressure loss &lt;25 kPa is ensured with a turbulent flow of the cooling/heating medium.</w:t>
      </w:r>
    </w:p>
    <w:p w14:paraId="34F420C8" w14:textId="417009A2" w:rsidR="00A65CEF" w:rsidRPr="00120C4A" w:rsidRDefault="00A65CEF">
      <w:pPr>
        <w:rPr>
          <w:bCs/>
          <w:lang w:val="en-US"/>
        </w:rPr>
      </w:pPr>
      <w:r w:rsidRPr="00120C4A">
        <w:rPr>
          <w:b/>
          <w:bCs/>
          <w:lang w:val="en-US"/>
        </w:rPr>
        <w:br w:type="page"/>
      </w:r>
    </w:p>
    <w:p w14:paraId="022E57D5" w14:textId="77777777" w:rsidR="00A65CEF" w:rsidRPr="00120C4A" w:rsidRDefault="00A65CEF" w:rsidP="008476DB">
      <w:pPr>
        <w:pStyle w:val="Blocktext"/>
        <w:tabs>
          <w:tab w:val="clear" w:pos="2127"/>
        </w:tabs>
        <w:ind w:left="0" w:right="141" w:firstLine="0"/>
        <w:rPr>
          <w:b w:val="0"/>
          <w:bCs/>
          <w:lang w:val="en-US"/>
        </w:rPr>
      </w:pPr>
    </w:p>
    <w:p w14:paraId="7E0E6625" w14:textId="5B44A18C" w:rsidR="008476DB" w:rsidRPr="00120C4A" w:rsidRDefault="008476DB" w:rsidP="00A65CEF">
      <w:pPr>
        <w:tabs>
          <w:tab w:val="left" w:pos="2127"/>
        </w:tabs>
        <w:ind w:left="0" w:right="2778"/>
        <w:rPr>
          <w:rFonts w:cs="Arial"/>
          <w:b/>
          <w:sz w:val="24"/>
          <w:szCs w:val="24"/>
          <w:lang w:val="en-US"/>
        </w:rPr>
      </w:pPr>
      <w:r w:rsidRPr="00120C4A">
        <w:rPr>
          <w:rFonts w:cs="Arial"/>
          <w:b/>
          <w:sz w:val="24"/>
          <w:szCs w:val="24"/>
          <w:lang w:val="en-US"/>
        </w:rPr>
        <w:t>Pos. 1.</w:t>
      </w:r>
      <w:r w:rsidR="00A65CEF" w:rsidRPr="00120C4A">
        <w:rPr>
          <w:rFonts w:cs="Arial"/>
          <w:b/>
          <w:sz w:val="24"/>
          <w:szCs w:val="24"/>
          <w:lang w:val="en-US"/>
        </w:rPr>
        <w:t>1</w:t>
      </w:r>
    </w:p>
    <w:p w14:paraId="0971A4BD" w14:textId="10A94F8B" w:rsidR="008476DB" w:rsidRPr="00120C4A" w:rsidRDefault="008B7B7B" w:rsidP="00A65CEF">
      <w:pPr>
        <w:pStyle w:val="Beschriftung"/>
        <w:ind w:left="0"/>
        <w:jc w:val="both"/>
        <w:rPr>
          <w:rFonts w:cs="Arial"/>
          <w:b/>
          <w:sz w:val="24"/>
          <w:szCs w:val="24"/>
          <w:lang w:val="en-US"/>
        </w:rPr>
      </w:pPr>
      <w:r w:rsidRPr="00120C4A">
        <w:rPr>
          <w:rFonts w:cs="Arial"/>
          <w:b/>
          <w:sz w:val="24"/>
          <w:szCs w:val="24"/>
          <w:lang w:val="en-US"/>
        </w:rPr>
        <w:t>Multifunctional</w:t>
      </w:r>
      <w:r w:rsidR="008476DB" w:rsidRPr="00120C4A">
        <w:rPr>
          <w:rFonts w:cs="Arial"/>
          <w:b/>
          <w:sz w:val="24"/>
          <w:szCs w:val="24"/>
          <w:lang w:val="en-US"/>
        </w:rPr>
        <w:t xml:space="preserve"> sail AVACS</w:t>
      </w:r>
      <w:r w:rsidR="00A65CEF" w:rsidRPr="00120C4A">
        <w:rPr>
          <w:rFonts w:cs="Arial"/>
          <w:b/>
          <w:sz w:val="24"/>
          <w:szCs w:val="24"/>
          <w:lang w:val="en-US"/>
        </w:rPr>
        <w:t xml:space="preserve"> Acoustic</w:t>
      </w:r>
      <w:r w:rsidR="008476DB" w:rsidRPr="00120C4A">
        <w:rPr>
          <w:rFonts w:cs="Arial"/>
          <w:b/>
          <w:sz w:val="24"/>
          <w:szCs w:val="24"/>
          <w:lang w:val="en-US"/>
        </w:rPr>
        <w:t xml:space="preserve"> 2100 x 1150 mm</w:t>
      </w:r>
    </w:p>
    <w:p w14:paraId="4A5D3E6B" w14:textId="77777777" w:rsidR="00390372" w:rsidRPr="00120C4A" w:rsidRDefault="00390372" w:rsidP="00390372">
      <w:pPr>
        <w:ind w:left="0"/>
        <w:rPr>
          <w:lang w:val="en-US"/>
        </w:rPr>
      </w:pPr>
    </w:p>
    <w:p w14:paraId="3A48181D" w14:textId="3B9B8202" w:rsidR="008476DB" w:rsidRPr="00120C4A" w:rsidRDefault="008476DB" w:rsidP="00A65CEF">
      <w:pPr>
        <w:spacing w:after="240"/>
        <w:ind w:left="0"/>
        <w:rPr>
          <w:lang w:val="en-US"/>
        </w:rPr>
      </w:pPr>
      <w:r w:rsidRPr="00120C4A">
        <w:rPr>
          <w:lang w:val="en-US"/>
        </w:rPr>
        <w:t xml:space="preserve">as previously described in </w:t>
      </w:r>
      <w:r w:rsidR="0034164F" w:rsidRPr="00120C4A">
        <w:rPr>
          <w:lang w:val="en-US"/>
        </w:rPr>
        <w:t xml:space="preserve">Item </w:t>
      </w:r>
      <w:r w:rsidRPr="00120C4A">
        <w:rPr>
          <w:lang w:val="en-US"/>
        </w:rPr>
        <w:t>1.</w:t>
      </w:r>
      <w:r w:rsidR="00A65CEF" w:rsidRPr="00120C4A">
        <w:rPr>
          <w:lang w:val="en-US"/>
        </w:rPr>
        <w:t>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3D41E448" w14:textId="77777777" w:rsidTr="009F3855">
        <w:tc>
          <w:tcPr>
            <w:tcW w:w="5382" w:type="dxa"/>
            <w:shd w:val="clear" w:color="auto" w:fill="auto"/>
            <w:vAlign w:val="center"/>
          </w:tcPr>
          <w:p w14:paraId="7AD1EBB8" w14:textId="55A74B23" w:rsidR="008476DB" w:rsidRPr="00120C4A" w:rsidRDefault="00797BD8" w:rsidP="009F3855">
            <w:pPr>
              <w:pStyle w:val="Blocktext"/>
              <w:tabs>
                <w:tab w:val="clear" w:pos="2127"/>
              </w:tabs>
              <w:spacing w:before="60" w:after="60"/>
              <w:ind w:left="0" w:right="141" w:firstLine="0"/>
              <w:rPr>
                <w:b w:val="0"/>
                <w:lang w:val="en-US"/>
              </w:rPr>
            </w:pPr>
            <w:r w:rsidRPr="00120C4A">
              <w:rPr>
                <w:b w:val="0"/>
                <w:lang w:val="en-US"/>
              </w:rPr>
              <w:t>Ceiling panel dimension,</w:t>
            </w:r>
            <w:r w:rsidR="008476DB" w:rsidRPr="00120C4A">
              <w:rPr>
                <w:b w:val="0"/>
                <w:lang w:val="en-US"/>
              </w:rPr>
              <w:t xml:space="preserve"> </w:t>
            </w:r>
            <w:r w:rsidR="0034164F" w:rsidRPr="00120C4A">
              <w:rPr>
                <w:b w:val="0"/>
                <w:lang w:val="en-US"/>
              </w:rPr>
              <w:t>one</w:t>
            </w:r>
            <w:r w:rsidR="008476DB" w:rsidRPr="00120C4A">
              <w:rPr>
                <w:b w:val="0"/>
                <w:lang w:val="en-US"/>
              </w:rPr>
              <w:t>-piece:</w:t>
            </w:r>
          </w:p>
        </w:tc>
        <w:tc>
          <w:tcPr>
            <w:tcW w:w="3260" w:type="dxa"/>
            <w:shd w:val="clear" w:color="auto" w:fill="auto"/>
            <w:vAlign w:val="center"/>
          </w:tcPr>
          <w:p w14:paraId="624CF438" w14:textId="77777777" w:rsidR="008476DB" w:rsidRPr="00120C4A" w:rsidRDefault="008476DB" w:rsidP="009F3855">
            <w:pPr>
              <w:pStyle w:val="Blocktext"/>
              <w:tabs>
                <w:tab w:val="clear" w:pos="2127"/>
                <w:tab w:val="center" w:pos="1451"/>
                <w:tab w:val="right" w:pos="2902"/>
              </w:tabs>
              <w:spacing w:before="60" w:after="60"/>
              <w:ind w:left="0" w:right="141" w:firstLine="0"/>
              <w:jc w:val="right"/>
              <w:rPr>
                <w:b w:val="0"/>
                <w:lang w:val="en-US"/>
              </w:rPr>
            </w:pPr>
            <w:r w:rsidRPr="00120C4A">
              <w:rPr>
                <w:b w:val="0"/>
                <w:lang w:val="en-US"/>
              </w:rPr>
              <w:t>2100 x 1150 mm</w:t>
            </w:r>
          </w:p>
        </w:tc>
      </w:tr>
      <w:tr w:rsidR="00120C4A" w:rsidRPr="00120C4A" w14:paraId="7E412431" w14:textId="77777777" w:rsidTr="009F3855">
        <w:tc>
          <w:tcPr>
            <w:tcW w:w="5382" w:type="dxa"/>
            <w:shd w:val="clear" w:color="auto" w:fill="auto"/>
            <w:vAlign w:val="center"/>
          </w:tcPr>
          <w:p w14:paraId="23DF7321" w14:textId="0DFA6605" w:rsidR="008476DB" w:rsidRPr="00120C4A" w:rsidRDefault="00797BD8" w:rsidP="009F3855">
            <w:pPr>
              <w:pStyle w:val="Blocktext"/>
              <w:tabs>
                <w:tab w:val="clear" w:pos="2127"/>
              </w:tabs>
              <w:spacing w:before="60" w:after="60"/>
              <w:ind w:left="0" w:right="141" w:firstLine="0"/>
              <w:rPr>
                <w:b w:val="0"/>
                <w:lang w:val="en-US"/>
              </w:rPr>
            </w:pPr>
            <w:r w:rsidRPr="00120C4A">
              <w:rPr>
                <w:b w:val="0"/>
                <w:lang w:val="en-US"/>
              </w:rPr>
              <w:t>Ceiling panel dimension, two-piece:</w:t>
            </w:r>
            <w:r w:rsidR="008476DB" w:rsidRPr="00120C4A">
              <w:rPr>
                <w:b w:val="0"/>
                <w:lang w:val="en-US"/>
              </w:rPr>
              <w:br/>
              <w:t>divided into:</w:t>
            </w:r>
            <w:r w:rsidR="008476DB" w:rsidRPr="00120C4A">
              <w:rPr>
                <w:b w:val="0"/>
                <w:lang w:val="en-US"/>
              </w:rPr>
              <w:br/>
              <w:t>1</w:t>
            </w:r>
            <w:r w:rsidR="008476DB" w:rsidRPr="00120C4A">
              <w:rPr>
                <w:b w:val="0"/>
                <w:vertAlign w:val="superscript"/>
                <w:lang w:val="en-US"/>
              </w:rPr>
              <w:t>st</w:t>
            </w:r>
            <w:r w:rsidR="008476DB" w:rsidRPr="00120C4A">
              <w:rPr>
                <w:b w:val="0"/>
                <w:lang w:val="en-US"/>
              </w:rPr>
              <w:t xml:space="preserve"> </w:t>
            </w:r>
            <w:r w:rsidRPr="00120C4A">
              <w:rPr>
                <w:b w:val="0"/>
                <w:lang w:val="en-US"/>
              </w:rPr>
              <w:t>ceiling panel dimension</w:t>
            </w:r>
            <w:r w:rsidR="008476DB" w:rsidRPr="00120C4A">
              <w:rPr>
                <w:b w:val="0"/>
                <w:lang w:val="en-US"/>
              </w:rPr>
              <w:t>:</w:t>
            </w:r>
            <w:r w:rsidR="008476DB" w:rsidRPr="00120C4A">
              <w:rPr>
                <w:b w:val="0"/>
                <w:lang w:val="en-US"/>
              </w:rPr>
              <w:br/>
              <w:t>2</w:t>
            </w:r>
            <w:r w:rsidR="008476DB" w:rsidRPr="00120C4A">
              <w:rPr>
                <w:b w:val="0"/>
                <w:vertAlign w:val="superscript"/>
                <w:lang w:val="en-US"/>
              </w:rPr>
              <w:t>nd</w:t>
            </w:r>
            <w:r w:rsidR="008476DB" w:rsidRPr="00120C4A">
              <w:rPr>
                <w:b w:val="0"/>
                <w:lang w:val="en-US"/>
              </w:rPr>
              <w:t xml:space="preserve"> </w:t>
            </w:r>
            <w:r w:rsidRPr="00120C4A">
              <w:rPr>
                <w:b w:val="0"/>
                <w:lang w:val="en-US"/>
              </w:rPr>
              <w:t>ceiling panel dimension</w:t>
            </w:r>
            <w:r w:rsidR="008476DB" w:rsidRPr="00120C4A">
              <w:rPr>
                <w:b w:val="0"/>
                <w:lang w:val="en-US"/>
              </w:rPr>
              <w:t>:</w:t>
            </w:r>
          </w:p>
        </w:tc>
        <w:tc>
          <w:tcPr>
            <w:tcW w:w="3260" w:type="dxa"/>
            <w:shd w:val="clear" w:color="auto" w:fill="auto"/>
            <w:vAlign w:val="center"/>
          </w:tcPr>
          <w:p w14:paraId="4E506BB7" w14:textId="77777777" w:rsidR="008476DB" w:rsidRPr="00120C4A" w:rsidRDefault="008476DB" w:rsidP="009F3855">
            <w:pPr>
              <w:pStyle w:val="Blocktext"/>
              <w:tabs>
                <w:tab w:val="clear" w:pos="2127"/>
                <w:tab w:val="right" w:pos="2902"/>
              </w:tabs>
              <w:spacing w:before="60" w:after="60"/>
              <w:ind w:left="0" w:right="141" w:firstLine="0"/>
              <w:jc w:val="right"/>
              <w:rPr>
                <w:b w:val="0"/>
                <w:lang w:val="en-US"/>
              </w:rPr>
            </w:pPr>
            <w:r w:rsidRPr="00120C4A">
              <w:rPr>
                <w:b w:val="0"/>
                <w:lang w:val="en-US"/>
              </w:rPr>
              <w:t>3000 x 1150 mm</w:t>
            </w:r>
            <w:r w:rsidRPr="00120C4A">
              <w:rPr>
                <w:b w:val="0"/>
                <w:lang w:val="en-US"/>
              </w:rPr>
              <w:br/>
            </w:r>
            <w:r w:rsidRPr="00120C4A">
              <w:rPr>
                <w:b w:val="0"/>
                <w:lang w:val="en-US"/>
              </w:rPr>
              <w:br/>
              <w:t>1500 x 1150 mm</w:t>
            </w:r>
            <w:r w:rsidRPr="00120C4A">
              <w:rPr>
                <w:b w:val="0"/>
                <w:lang w:val="en-US"/>
              </w:rPr>
              <w:br/>
              <w:t>1500 x 1150 mm</w:t>
            </w:r>
          </w:p>
        </w:tc>
      </w:tr>
      <w:tr w:rsidR="00120C4A" w:rsidRPr="00120C4A" w14:paraId="1BBB3309" w14:textId="77777777" w:rsidTr="009F3855">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4166E67" w14:textId="7F222F40" w:rsidR="008476DB" w:rsidRPr="00120C4A" w:rsidRDefault="00126E81" w:rsidP="009F3855">
            <w:pPr>
              <w:pStyle w:val="Blocktext"/>
              <w:tabs>
                <w:tab w:val="clear" w:pos="2127"/>
              </w:tabs>
              <w:spacing w:before="60" w:after="60"/>
              <w:ind w:left="0" w:right="141" w:firstLine="0"/>
              <w:rPr>
                <w:b w:val="0"/>
                <w:lang w:val="en-US"/>
              </w:rPr>
            </w:pPr>
            <w:r w:rsidRPr="00120C4A">
              <w:rPr>
                <w:b w:val="0"/>
                <w:lang w:val="en-US"/>
              </w:rPr>
              <w:t>Acoustic insulation strips: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B962FFA" w14:textId="549A2A4B" w:rsidR="008476DB" w:rsidRPr="00120C4A" w:rsidRDefault="00126E81" w:rsidP="009F3855">
            <w:pPr>
              <w:pStyle w:val="Blocktext"/>
              <w:tabs>
                <w:tab w:val="clear" w:pos="2127"/>
                <w:tab w:val="right" w:pos="2902"/>
              </w:tabs>
              <w:spacing w:before="60" w:after="60"/>
              <w:ind w:left="0" w:right="141" w:firstLine="0"/>
              <w:jc w:val="right"/>
              <w:rPr>
                <w:b w:val="0"/>
                <w:lang w:val="en-US"/>
              </w:rPr>
            </w:pPr>
            <w:r w:rsidRPr="00120C4A">
              <w:rPr>
                <w:b w:val="0"/>
                <w:lang w:val="en-US"/>
              </w:rPr>
              <w:t>included / excluded</w:t>
            </w:r>
          </w:p>
        </w:tc>
      </w:tr>
      <w:tr w:rsidR="00120C4A" w:rsidRPr="00120C4A" w14:paraId="7A85E24D" w14:textId="77777777" w:rsidTr="009F3855">
        <w:trPr>
          <w:trHeight w:val="388"/>
        </w:trPr>
        <w:tc>
          <w:tcPr>
            <w:tcW w:w="5382" w:type="dxa"/>
            <w:shd w:val="clear" w:color="auto" w:fill="auto"/>
            <w:vAlign w:val="center"/>
          </w:tcPr>
          <w:p w14:paraId="77A18FFF" w14:textId="77777777" w:rsidR="008476DB" w:rsidRPr="00120C4A" w:rsidRDefault="008476DB" w:rsidP="00A65CEF">
            <w:pPr>
              <w:ind w:left="0"/>
              <w:rPr>
                <w:lang w:val="en-US"/>
              </w:rPr>
            </w:pPr>
            <w:r w:rsidRPr="00120C4A">
              <w:rPr>
                <w:lang w:val="en-US"/>
              </w:rPr>
              <w:t>Quantity of sails:</w:t>
            </w:r>
          </w:p>
        </w:tc>
        <w:tc>
          <w:tcPr>
            <w:tcW w:w="3260" w:type="dxa"/>
            <w:shd w:val="clear" w:color="auto" w:fill="auto"/>
            <w:vAlign w:val="center"/>
          </w:tcPr>
          <w:p w14:paraId="0C1E1E87" w14:textId="4B87AE94" w:rsidR="008476DB" w:rsidRPr="00120C4A" w:rsidRDefault="00126E81" w:rsidP="009F3855">
            <w:pPr>
              <w:jc w:val="right"/>
              <w:rPr>
                <w:lang w:val="en-US"/>
              </w:rPr>
            </w:pPr>
            <w:r w:rsidRPr="00120C4A">
              <w:rPr>
                <w:lang w:val="en-US"/>
              </w:rPr>
              <w:t>piece</w:t>
            </w:r>
          </w:p>
        </w:tc>
      </w:tr>
      <w:tr w:rsidR="00120C4A" w:rsidRPr="00120C4A" w14:paraId="0D50AF54" w14:textId="77777777" w:rsidTr="009F3855">
        <w:trPr>
          <w:trHeight w:val="388"/>
        </w:trPr>
        <w:tc>
          <w:tcPr>
            <w:tcW w:w="5382" w:type="dxa"/>
            <w:shd w:val="clear" w:color="auto" w:fill="auto"/>
            <w:vAlign w:val="center"/>
          </w:tcPr>
          <w:p w14:paraId="7D47AC30" w14:textId="77777777" w:rsidR="008476DB" w:rsidRPr="00120C4A" w:rsidRDefault="008476DB" w:rsidP="00A65CEF">
            <w:pPr>
              <w:ind w:left="0"/>
              <w:rPr>
                <w:lang w:val="en-US"/>
              </w:rPr>
            </w:pPr>
            <w:r w:rsidRPr="00120C4A">
              <w:rPr>
                <w:lang w:val="en-US"/>
              </w:rPr>
              <w:t>Delivery unit price:</w:t>
            </w:r>
          </w:p>
        </w:tc>
        <w:tc>
          <w:tcPr>
            <w:tcW w:w="3260" w:type="dxa"/>
            <w:shd w:val="clear" w:color="auto" w:fill="auto"/>
            <w:vAlign w:val="center"/>
          </w:tcPr>
          <w:p w14:paraId="41A5B655" w14:textId="77777777" w:rsidR="008476DB" w:rsidRPr="00120C4A" w:rsidRDefault="008476DB" w:rsidP="009F3855">
            <w:pPr>
              <w:jc w:val="right"/>
              <w:rPr>
                <w:lang w:val="en-US"/>
              </w:rPr>
            </w:pPr>
            <w:r w:rsidRPr="00120C4A">
              <w:rPr>
                <w:lang w:val="en-US"/>
              </w:rPr>
              <w:t>€/piece</w:t>
            </w:r>
          </w:p>
        </w:tc>
      </w:tr>
      <w:tr w:rsidR="008476DB" w:rsidRPr="00120C4A" w14:paraId="4DB42E38" w14:textId="77777777" w:rsidTr="009F3855">
        <w:trPr>
          <w:trHeight w:val="561"/>
        </w:trPr>
        <w:tc>
          <w:tcPr>
            <w:tcW w:w="5382" w:type="dxa"/>
            <w:shd w:val="clear" w:color="auto" w:fill="auto"/>
            <w:vAlign w:val="center"/>
          </w:tcPr>
          <w:p w14:paraId="6B62D1D3" w14:textId="77777777" w:rsidR="008476DB" w:rsidRPr="00120C4A" w:rsidRDefault="008476DB" w:rsidP="00A65CEF">
            <w:pPr>
              <w:ind w:left="0"/>
              <w:rPr>
                <w:lang w:val="en-US"/>
              </w:rPr>
            </w:pPr>
            <w:r w:rsidRPr="00120C4A">
              <w:rPr>
                <w:lang w:val="en-US"/>
              </w:rPr>
              <w:t>Total delivery price:</w:t>
            </w:r>
          </w:p>
        </w:tc>
        <w:tc>
          <w:tcPr>
            <w:tcW w:w="3260" w:type="dxa"/>
            <w:shd w:val="clear" w:color="auto" w:fill="auto"/>
            <w:vAlign w:val="center"/>
          </w:tcPr>
          <w:p w14:paraId="49188137" w14:textId="77777777" w:rsidR="008476DB" w:rsidRPr="00120C4A" w:rsidRDefault="008476DB" w:rsidP="009F3855">
            <w:pPr>
              <w:jc w:val="right"/>
              <w:rPr>
                <w:b/>
                <w:lang w:val="en-US"/>
              </w:rPr>
            </w:pPr>
            <w:r w:rsidRPr="00120C4A">
              <w:rPr>
                <w:b/>
                <w:lang w:val="en-US"/>
              </w:rPr>
              <w:t>€</w:t>
            </w:r>
          </w:p>
          <w:p w14:paraId="4C21F4AB" w14:textId="6230A73F" w:rsidR="008476DB" w:rsidRPr="00120C4A" w:rsidRDefault="008B7B7B" w:rsidP="009F3855">
            <w:pPr>
              <w:jc w:val="right"/>
              <w:rPr>
                <w:lang w:val="en-US"/>
              </w:rPr>
            </w:pPr>
            <w:r w:rsidRPr="00120C4A">
              <w:rPr>
                <w:bCs/>
                <w:lang w:val="en-US"/>
              </w:rPr>
              <w:t>plus</w:t>
            </w:r>
            <w:r w:rsidRPr="00120C4A">
              <w:rPr>
                <w:bCs/>
                <w:strike/>
                <w:lang w:val="en-US"/>
              </w:rPr>
              <w:t>,</w:t>
            </w:r>
            <w:r w:rsidR="008476DB" w:rsidRPr="00120C4A">
              <w:rPr>
                <w:lang w:val="en-US"/>
              </w:rPr>
              <w:t xml:space="preserve"> VAT</w:t>
            </w:r>
          </w:p>
        </w:tc>
      </w:tr>
    </w:tbl>
    <w:p w14:paraId="145DFBFA" w14:textId="77777777" w:rsidR="008476DB" w:rsidRPr="00120C4A" w:rsidRDefault="008476DB" w:rsidP="008476DB">
      <w:pPr>
        <w:rPr>
          <w:lang w:val="en-US"/>
        </w:rPr>
      </w:pPr>
    </w:p>
    <w:p w14:paraId="7498734B" w14:textId="10357300" w:rsidR="008476DB" w:rsidRPr="00120C4A" w:rsidRDefault="008476DB" w:rsidP="00126E81">
      <w:pPr>
        <w:tabs>
          <w:tab w:val="left" w:pos="2127"/>
        </w:tabs>
        <w:spacing w:before="240"/>
        <w:ind w:left="0" w:right="2778"/>
        <w:rPr>
          <w:rFonts w:cs="Arial"/>
          <w:b/>
          <w:sz w:val="24"/>
          <w:szCs w:val="24"/>
          <w:lang w:val="en-US"/>
        </w:rPr>
      </w:pPr>
      <w:r w:rsidRPr="00120C4A">
        <w:rPr>
          <w:rFonts w:cs="Arial"/>
          <w:b/>
          <w:sz w:val="24"/>
          <w:szCs w:val="24"/>
          <w:lang w:val="en-US"/>
        </w:rPr>
        <w:t>Pos. 1.</w:t>
      </w:r>
      <w:r w:rsidR="00126E81" w:rsidRPr="00120C4A">
        <w:rPr>
          <w:rFonts w:cs="Arial"/>
          <w:b/>
          <w:sz w:val="24"/>
          <w:szCs w:val="24"/>
          <w:lang w:val="en-US"/>
        </w:rPr>
        <w:t>2</w:t>
      </w:r>
    </w:p>
    <w:p w14:paraId="178BFD68" w14:textId="393CD73D" w:rsidR="008476DB" w:rsidRPr="00120C4A" w:rsidRDefault="008B7B7B" w:rsidP="00126E81">
      <w:pPr>
        <w:pStyle w:val="Beschriftung"/>
        <w:ind w:left="0"/>
        <w:jc w:val="both"/>
        <w:rPr>
          <w:rFonts w:cs="Arial"/>
          <w:b/>
          <w:sz w:val="24"/>
          <w:szCs w:val="24"/>
          <w:lang w:val="en-US"/>
        </w:rPr>
      </w:pPr>
      <w:r w:rsidRPr="00120C4A">
        <w:rPr>
          <w:rFonts w:cs="Arial"/>
          <w:b/>
          <w:sz w:val="24"/>
          <w:szCs w:val="24"/>
          <w:lang w:val="en-US"/>
        </w:rPr>
        <w:t>Multifunctional</w:t>
      </w:r>
      <w:r w:rsidR="008476DB" w:rsidRPr="00120C4A">
        <w:rPr>
          <w:rFonts w:cs="Arial"/>
          <w:b/>
          <w:sz w:val="24"/>
          <w:szCs w:val="24"/>
          <w:lang w:val="en-US"/>
        </w:rPr>
        <w:t xml:space="preserve"> sail AVACS </w:t>
      </w:r>
      <w:r w:rsidR="00126E81" w:rsidRPr="00120C4A">
        <w:rPr>
          <w:rFonts w:cs="Arial"/>
          <w:b/>
          <w:sz w:val="24"/>
          <w:szCs w:val="24"/>
          <w:lang w:val="en-US"/>
        </w:rPr>
        <w:t xml:space="preserve">Cooling and Heating </w:t>
      </w:r>
      <w:r w:rsidR="008476DB" w:rsidRPr="00120C4A">
        <w:rPr>
          <w:rFonts w:cs="Arial"/>
          <w:b/>
          <w:sz w:val="24"/>
          <w:szCs w:val="24"/>
          <w:lang w:val="en-US"/>
        </w:rPr>
        <w:t xml:space="preserve">2100 x 1150 </w:t>
      </w:r>
      <w:proofErr w:type="gramStart"/>
      <w:r w:rsidR="008476DB" w:rsidRPr="00120C4A">
        <w:rPr>
          <w:rFonts w:cs="Arial"/>
          <w:b/>
          <w:sz w:val="24"/>
          <w:szCs w:val="24"/>
          <w:lang w:val="en-US"/>
        </w:rPr>
        <w:t>mm</w:t>
      </w:r>
      <w:proofErr w:type="gramEnd"/>
    </w:p>
    <w:p w14:paraId="70854DAE" w14:textId="77777777" w:rsidR="008476DB" w:rsidRPr="00120C4A" w:rsidRDefault="008476DB" w:rsidP="00126E81">
      <w:pPr>
        <w:ind w:left="0"/>
        <w:jc w:val="both"/>
        <w:rPr>
          <w:lang w:val="en-US"/>
        </w:rPr>
      </w:pPr>
    </w:p>
    <w:p w14:paraId="4501F051" w14:textId="1E07FB1B" w:rsidR="008476DB" w:rsidRPr="00120C4A" w:rsidRDefault="008476DB" w:rsidP="00126E81">
      <w:pPr>
        <w:spacing w:after="240"/>
        <w:ind w:left="0" w:right="425"/>
        <w:rPr>
          <w:lang w:val="en-US"/>
        </w:rPr>
      </w:pPr>
      <w:r w:rsidRPr="00120C4A">
        <w:rPr>
          <w:lang w:val="en-US"/>
        </w:rPr>
        <w:t xml:space="preserve">as previously described in </w:t>
      </w:r>
      <w:r w:rsidR="00797BD8" w:rsidRPr="00120C4A">
        <w:rPr>
          <w:lang w:val="en-US"/>
        </w:rPr>
        <w:t xml:space="preserve">Item </w:t>
      </w:r>
      <w:r w:rsidRPr="00120C4A">
        <w:rPr>
          <w:lang w:val="en-US"/>
        </w:rPr>
        <w:t>1.0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277ECDC9" w14:textId="77777777" w:rsidTr="009F3855">
        <w:tc>
          <w:tcPr>
            <w:tcW w:w="5382" w:type="dxa"/>
            <w:shd w:val="clear" w:color="auto" w:fill="auto"/>
            <w:vAlign w:val="center"/>
          </w:tcPr>
          <w:p w14:paraId="766D20AD" w14:textId="070C05D1"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one-piece:</w:t>
            </w:r>
          </w:p>
        </w:tc>
        <w:tc>
          <w:tcPr>
            <w:tcW w:w="3260" w:type="dxa"/>
            <w:shd w:val="clear" w:color="auto" w:fill="auto"/>
            <w:vAlign w:val="center"/>
          </w:tcPr>
          <w:p w14:paraId="538B711A" w14:textId="77777777" w:rsidR="00797BD8" w:rsidRPr="00120C4A" w:rsidRDefault="00797BD8" w:rsidP="00797BD8">
            <w:pPr>
              <w:pStyle w:val="Blocktext"/>
              <w:tabs>
                <w:tab w:val="clear" w:pos="2127"/>
                <w:tab w:val="center" w:pos="1451"/>
                <w:tab w:val="right" w:pos="2902"/>
              </w:tabs>
              <w:spacing w:before="60" w:after="60"/>
              <w:ind w:left="0" w:right="141" w:firstLine="0"/>
              <w:jc w:val="right"/>
              <w:rPr>
                <w:b w:val="0"/>
                <w:lang w:val="en-US"/>
              </w:rPr>
            </w:pPr>
            <w:r w:rsidRPr="00120C4A">
              <w:rPr>
                <w:b w:val="0"/>
                <w:lang w:val="en-US"/>
              </w:rPr>
              <w:t>2100 x 1150 mm</w:t>
            </w:r>
          </w:p>
        </w:tc>
      </w:tr>
      <w:tr w:rsidR="00120C4A" w:rsidRPr="00120C4A" w14:paraId="39618515" w14:textId="77777777" w:rsidTr="009F3855">
        <w:tc>
          <w:tcPr>
            <w:tcW w:w="5382" w:type="dxa"/>
            <w:shd w:val="clear" w:color="auto" w:fill="auto"/>
            <w:vAlign w:val="center"/>
          </w:tcPr>
          <w:p w14:paraId="46A95B9B" w14:textId="24AE6DF7"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two-piece:</w:t>
            </w:r>
            <w:r w:rsidRPr="00120C4A">
              <w:rPr>
                <w:b w:val="0"/>
                <w:lang w:val="en-US"/>
              </w:rPr>
              <w:br/>
              <w:t>divided into:</w:t>
            </w:r>
            <w:r w:rsidRPr="00120C4A">
              <w:rPr>
                <w:b w:val="0"/>
                <w:lang w:val="en-US"/>
              </w:rPr>
              <w:br/>
              <w:t>1</w:t>
            </w:r>
            <w:r w:rsidRPr="00120C4A">
              <w:rPr>
                <w:b w:val="0"/>
                <w:vertAlign w:val="superscript"/>
                <w:lang w:val="en-US"/>
              </w:rPr>
              <w:t>st</w:t>
            </w:r>
            <w:r w:rsidRPr="00120C4A">
              <w:rPr>
                <w:b w:val="0"/>
                <w:lang w:val="en-US"/>
              </w:rPr>
              <w:t xml:space="preserve"> ceiling panel dimension:</w:t>
            </w:r>
            <w:r w:rsidRPr="00120C4A">
              <w:rPr>
                <w:b w:val="0"/>
                <w:lang w:val="en-US"/>
              </w:rPr>
              <w:br/>
              <w:t>2</w:t>
            </w:r>
            <w:r w:rsidRPr="00120C4A">
              <w:rPr>
                <w:b w:val="0"/>
                <w:vertAlign w:val="superscript"/>
                <w:lang w:val="en-US"/>
              </w:rPr>
              <w:t>nd</w:t>
            </w:r>
            <w:r w:rsidRPr="00120C4A">
              <w:rPr>
                <w:b w:val="0"/>
                <w:lang w:val="en-US"/>
              </w:rPr>
              <w:t xml:space="preserve"> ceiling panel dimension:</w:t>
            </w:r>
          </w:p>
        </w:tc>
        <w:tc>
          <w:tcPr>
            <w:tcW w:w="3260" w:type="dxa"/>
            <w:shd w:val="clear" w:color="auto" w:fill="auto"/>
            <w:vAlign w:val="center"/>
          </w:tcPr>
          <w:p w14:paraId="6A2C1D00" w14:textId="77777777" w:rsidR="00797BD8" w:rsidRPr="00120C4A" w:rsidRDefault="00797BD8" w:rsidP="00797BD8">
            <w:pPr>
              <w:pStyle w:val="Blocktext"/>
              <w:tabs>
                <w:tab w:val="clear" w:pos="2127"/>
                <w:tab w:val="right" w:pos="2902"/>
              </w:tabs>
              <w:spacing w:before="60" w:after="60"/>
              <w:ind w:left="0" w:right="141" w:firstLine="0"/>
              <w:jc w:val="right"/>
              <w:rPr>
                <w:b w:val="0"/>
                <w:lang w:val="en-US"/>
              </w:rPr>
            </w:pPr>
            <w:r w:rsidRPr="00120C4A">
              <w:rPr>
                <w:b w:val="0"/>
                <w:lang w:val="en-US"/>
              </w:rPr>
              <w:t>3000 x 1150 mm</w:t>
            </w:r>
            <w:r w:rsidRPr="00120C4A">
              <w:rPr>
                <w:b w:val="0"/>
                <w:lang w:val="en-US"/>
              </w:rPr>
              <w:br/>
            </w:r>
            <w:r w:rsidRPr="00120C4A">
              <w:rPr>
                <w:b w:val="0"/>
                <w:lang w:val="en-US"/>
              </w:rPr>
              <w:br/>
              <w:t>1500 x 1150 mm</w:t>
            </w:r>
            <w:r w:rsidRPr="00120C4A">
              <w:rPr>
                <w:b w:val="0"/>
                <w:lang w:val="en-US"/>
              </w:rPr>
              <w:br/>
              <w:t>1500 x 1150 mm</w:t>
            </w:r>
          </w:p>
        </w:tc>
      </w:tr>
      <w:tr w:rsidR="00120C4A" w:rsidRPr="00120C4A" w14:paraId="78BC4E9C" w14:textId="77777777" w:rsidTr="009F3855">
        <w:trPr>
          <w:trHeight w:val="386"/>
        </w:trPr>
        <w:tc>
          <w:tcPr>
            <w:tcW w:w="5382" w:type="dxa"/>
            <w:shd w:val="clear" w:color="auto" w:fill="auto"/>
            <w:vAlign w:val="center"/>
          </w:tcPr>
          <w:p w14:paraId="6D3B48AC" w14:textId="6A86D2C1" w:rsidR="00126E81" w:rsidRPr="00120C4A" w:rsidRDefault="00126E81" w:rsidP="00126E81">
            <w:pPr>
              <w:pStyle w:val="Blocktext"/>
              <w:tabs>
                <w:tab w:val="clear" w:pos="2127"/>
              </w:tabs>
              <w:spacing w:before="60" w:after="60"/>
              <w:ind w:left="0" w:right="141" w:firstLine="0"/>
              <w:rPr>
                <w:b w:val="0"/>
                <w:lang w:val="en-US"/>
              </w:rPr>
            </w:pPr>
            <w:r w:rsidRPr="00120C4A">
              <w:rPr>
                <w:b w:val="0"/>
                <w:lang w:val="en-US"/>
              </w:rPr>
              <w:t>Acoustic insulation strips:</w:t>
            </w:r>
          </w:p>
        </w:tc>
        <w:tc>
          <w:tcPr>
            <w:tcW w:w="3260" w:type="dxa"/>
            <w:shd w:val="clear" w:color="auto" w:fill="auto"/>
            <w:vAlign w:val="center"/>
          </w:tcPr>
          <w:p w14:paraId="165FEAB8" w14:textId="588ED72F" w:rsidR="00126E81" w:rsidRPr="00120C4A" w:rsidRDefault="001A61A9" w:rsidP="00126E81">
            <w:pPr>
              <w:pStyle w:val="Blocktext"/>
              <w:tabs>
                <w:tab w:val="clear" w:pos="2127"/>
                <w:tab w:val="right" w:pos="2902"/>
              </w:tabs>
              <w:spacing w:before="60" w:after="60"/>
              <w:ind w:left="0" w:right="141" w:firstLine="0"/>
              <w:jc w:val="right"/>
              <w:rPr>
                <w:b w:val="0"/>
                <w:lang w:val="en-US"/>
              </w:rPr>
            </w:pPr>
            <w:r w:rsidRPr="00120C4A">
              <w:rPr>
                <w:b w:val="0"/>
                <w:lang w:val="en-US"/>
              </w:rPr>
              <w:t>included / excluded</w:t>
            </w:r>
          </w:p>
        </w:tc>
      </w:tr>
      <w:tr w:rsidR="00120C4A" w:rsidRPr="00120C4A" w14:paraId="5300C60D"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B20B898" w14:textId="77777777" w:rsidR="008476DB" w:rsidRPr="00120C4A" w:rsidRDefault="008476DB" w:rsidP="00126E81">
            <w:pPr>
              <w:ind w:left="0"/>
              <w:rPr>
                <w:lang w:val="en-US"/>
              </w:rPr>
            </w:pPr>
            <w:r w:rsidRPr="00120C4A">
              <w:rPr>
                <w:lang w:val="en-US"/>
              </w:rPr>
              <w:t>Quantity of sails: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569E38" w14:textId="77777777" w:rsidR="008476DB" w:rsidRPr="00120C4A" w:rsidRDefault="008476DB" w:rsidP="009F3855">
            <w:pPr>
              <w:jc w:val="right"/>
              <w:rPr>
                <w:lang w:val="en-US"/>
              </w:rPr>
            </w:pPr>
            <w:r w:rsidRPr="00120C4A">
              <w:rPr>
                <w:lang w:val="en-US"/>
              </w:rPr>
              <w:t>XX piece</w:t>
            </w:r>
          </w:p>
        </w:tc>
      </w:tr>
      <w:tr w:rsidR="00120C4A" w:rsidRPr="00120C4A" w14:paraId="4EEFC42B"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FBAB64A" w14:textId="77777777" w:rsidR="008476DB" w:rsidRPr="00120C4A" w:rsidRDefault="008476DB" w:rsidP="00126E81">
            <w:pPr>
              <w:ind w:left="0"/>
              <w:rPr>
                <w:lang w:val="en-US"/>
              </w:rPr>
            </w:pPr>
            <w:r w:rsidRPr="00120C4A">
              <w:rPr>
                <w:lang w:val="en-US"/>
              </w:rPr>
              <w:t>Delivery unit price: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F01F5C" w14:textId="77777777" w:rsidR="008476DB" w:rsidRPr="00120C4A" w:rsidRDefault="008476DB" w:rsidP="009F3855">
            <w:pPr>
              <w:jc w:val="right"/>
              <w:rPr>
                <w:lang w:val="en-US"/>
              </w:rPr>
            </w:pPr>
            <w:r w:rsidRPr="00120C4A">
              <w:rPr>
                <w:lang w:val="en-US"/>
              </w:rPr>
              <w:t>€/piece</w:t>
            </w:r>
          </w:p>
        </w:tc>
      </w:tr>
      <w:tr w:rsidR="008476DB" w:rsidRPr="00120C4A" w14:paraId="01D57782" w14:textId="77777777" w:rsidTr="009F3855">
        <w:trPr>
          <w:trHeight w:val="388"/>
        </w:trPr>
        <w:tc>
          <w:tcPr>
            <w:tcW w:w="5382" w:type="dxa"/>
            <w:shd w:val="clear" w:color="auto" w:fill="auto"/>
            <w:vAlign w:val="center"/>
          </w:tcPr>
          <w:p w14:paraId="5F4584DA" w14:textId="77777777" w:rsidR="008476DB" w:rsidRPr="00120C4A" w:rsidRDefault="008476DB" w:rsidP="00126E81">
            <w:pPr>
              <w:ind w:left="0"/>
              <w:rPr>
                <w:lang w:val="en-US"/>
              </w:rPr>
            </w:pPr>
            <w:r w:rsidRPr="00120C4A">
              <w:rPr>
                <w:lang w:val="en-US"/>
              </w:rPr>
              <w:t>Total delivery price:</w:t>
            </w:r>
          </w:p>
        </w:tc>
        <w:tc>
          <w:tcPr>
            <w:tcW w:w="3260" w:type="dxa"/>
            <w:shd w:val="clear" w:color="auto" w:fill="auto"/>
            <w:vAlign w:val="center"/>
          </w:tcPr>
          <w:p w14:paraId="09069A3B" w14:textId="77777777" w:rsidR="008476DB" w:rsidRPr="00120C4A" w:rsidRDefault="008476DB" w:rsidP="009F3855">
            <w:pPr>
              <w:jc w:val="right"/>
              <w:rPr>
                <w:b/>
                <w:lang w:val="en-US"/>
              </w:rPr>
            </w:pPr>
            <w:r w:rsidRPr="00120C4A">
              <w:rPr>
                <w:b/>
                <w:lang w:val="en-US"/>
              </w:rPr>
              <w:t>€</w:t>
            </w:r>
          </w:p>
          <w:p w14:paraId="5D5786A6" w14:textId="7E8414BE" w:rsidR="008476DB" w:rsidRPr="00120C4A" w:rsidRDefault="008B7B7B" w:rsidP="009F3855">
            <w:pPr>
              <w:jc w:val="right"/>
              <w:rPr>
                <w:lang w:val="en-US"/>
              </w:rPr>
            </w:pPr>
            <w:r w:rsidRPr="00120C4A">
              <w:rPr>
                <w:bCs/>
                <w:lang w:val="en-US"/>
              </w:rPr>
              <w:t>plus</w:t>
            </w:r>
            <w:r w:rsidR="003A71EB" w:rsidRPr="00120C4A">
              <w:rPr>
                <w:bCs/>
                <w:strike/>
                <w:lang w:val="en-US"/>
              </w:rPr>
              <w:t>,</w:t>
            </w:r>
            <w:r w:rsidR="008476DB" w:rsidRPr="00120C4A">
              <w:rPr>
                <w:lang w:val="en-US"/>
              </w:rPr>
              <w:t xml:space="preserve"> VAT</w:t>
            </w:r>
          </w:p>
        </w:tc>
      </w:tr>
    </w:tbl>
    <w:p w14:paraId="75566A99" w14:textId="2972BF91" w:rsidR="00126E81" w:rsidRPr="00120C4A" w:rsidRDefault="00126E81" w:rsidP="008476DB">
      <w:pPr>
        <w:pStyle w:val="Blocktext"/>
        <w:tabs>
          <w:tab w:val="clear" w:pos="2127"/>
        </w:tabs>
        <w:ind w:left="0" w:right="141" w:firstLine="0"/>
        <w:rPr>
          <w:lang w:val="en-US"/>
        </w:rPr>
      </w:pPr>
    </w:p>
    <w:p w14:paraId="36C738AB" w14:textId="0AC8345B" w:rsidR="00126E81" w:rsidRPr="00120C4A" w:rsidRDefault="00126E81" w:rsidP="00126E81">
      <w:pPr>
        <w:rPr>
          <w:lang w:val="en-US"/>
        </w:rPr>
      </w:pPr>
      <w:r w:rsidRPr="00120C4A">
        <w:rPr>
          <w:lang w:val="en-US"/>
        </w:rPr>
        <w:br w:type="page"/>
      </w:r>
    </w:p>
    <w:p w14:paraId="3D8D4194" w14:textId="4FEDB654" w:rsidR="00126E81" w:rsidRPr="00120C4A" w:rsidRDefault="001A61A9" w:rsidP="00126E81">
      <w:pPr>
        <w:pStyle w:val="Beschriftung"/>
        <w:ind w:left="0"/>
        <w:rPr>
          <w:b/>
          <w:sz w:val="24"/>
          <w:szCs w:val="24"/>
          <w:lang w:val="en-US"/>
        </w:rPr>
      </w:pPr>
      <w:r w:rsidRPr="00120C4A">
        <w:rPr>
          <w:b/>
          <w:sz w:val="24"/>
          <w:szCs w:val="24"/>
          <w:lang w:val="en-US"/>
        </w:rPr>
        <w:lastRenderedPageBreak/>
        <w:t>Pos 1.3</w:t>
      </w:r>
    </w:p>
    <w:p w14:paraId="50762755" w14:textId="0FCB2331" w:rsidR="001A61A9" w:rsidRPr="00120C4A" w:rsidRDefault="001A61A9" w:rsidP="001A61A9">
      <w:pPr>
        <w:ind w:left="0"/>
        <w:jc w:val="both"/>
        <w:rPr>
          <w:lang w:val="en-US"/>
        </w:rPr>
      </w:pPr>
      <w:r w:rsidRPr="00120C4A">
        <w:rPr>
          <w:b/>
          <w:sz w:val="24"/>
          <w:szCs w:val="24"/>
          <w:lang w:val="en-US"/>
        </w:rPr>
        <w:t xml:space="preserve">Multifunctional sail AVACS </w:t>
      </w:r>
      <w:r w:rsidR="00797BD8" w:rsidRPr="00120C4A">
        <w:rPr>
          <w:b/>
          <w:sz w:val="24"/>
          <w:szCs w:val="24"/>
          <w:lang w:val="en-US"/>
        </w:rPr>
        <w:t xml:space="preserve">Supply Air </w:t>
      </w:r>
      <w:r w:rsidRPr="00120C4A">
        <w:rPr>
          <w:b/>
          <w:sz w:val="24"/>
          <w:szCs w:val="24"/>
          <w:lang w:val="en-US"/>
        </w:rPr>
        <w:t>2100 x 1150 mm</w:t>
      </w:r>
    </w:p>
    <w:p w14:paraId="427298C0" w14:textId="77777777" w:rsidR="001A61A9" w:rsidRPr="00120C4A" w:rsidRDefault="001A61A9" w:rsidP="001A61A9">
      <w:pPr>
        <w:ind w:left="0"/>
        <w:jc w:val="both"/>
        <w:rPr>
          <w:lang w:val="en-US"/>
        </w:rPr>
      </w:pPr>
    </w:p>
    <w:p w14:paraId="2BFC28C7" w14:textId="01B0A963" w:rsidR="001A61A9" w:rsidRPr="00120C4A" w:rsidRDefault="001A61A9" w:rsidP="001A61A9">
      <w:pPr>
        <w:ind w:left="0"/>
        <w:jc w:val="both"/>
        <w:rPr>
          <w:lang w:val="en-US"/>
        </w:rPr>
      </w:pPr>
      <w:r w:rsidRPr="00120C4A">
        <w:rPr>
          <w:lang w:val="en-US"/>
        </w:rPr>
        <w:t xml:space="preserve">as previously described in Item 1.0, but with AVACS </w:t>
      </w:r>
      <w:r w:rsidR="00797BD8" w:rsidRPr="00120C4A">
        <w:rPr>
          <w:lang w:val="en-US"/>
        </w:rPr>
        <w:t>Supply Air</w:t>
      </w:r>
      <w:r w:rsidRPr="00120C4A">
        <w:rPr>
          <w:lang w:val="en-US"/>
        </w:rPr>
        <w:t>, supply air volume 100 m³/h</w:t>
      </w:r>
    </w:p>
    <w:p w14:paraId="75CA68C8" w14:textId="77777777" w:rsidR="00390372" w:rsidRPr="00120C4A" w:rsidRDefault="00390372" w:rsidP="001A61A9">
      <w:pPr>
        <w:ind w:left="0"/>
        <w:jc w:val="both"/>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160B6ADB" w14:textId="77777777" w:rsidTr="009F3855">
        <w:tc>
          <w:tcPr>
            <w:tcW w:w="5382" w:type="dxa"/>
            <w:shd w:val="clear" w:color="auto" w:fill="auto"/>
            <w:vAlign w:val="center"/>
          </w:tcPr>
          <w:p w14:paraId="7675EAB6" w14:textId="77203CD4"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one-piece:</w:t>
            </w:r>
          </w:p>
        </w:tc>
        <w:tc>
          <w:tcPr>
            <w:tcW w:w="3260" w:type="dxa"/>
            <w:shd w:val="clear" w:color="auto" w:fill="auto"/>
            <w:vAlign w:val="center"/>
          </w:tcPr>
          <w:p w14:paraId="24BA318B" w14:textId="77777777" w:rsidR="00797BD8" w:rsidRPr="00120C4A" w:rsidRDefault="00797BD8" w:rsidP="00797BD8">
            <w:pPr>
              <w:pStyle w:val="Blocktext"/>
              <w:tabs>
                <w:tab w:val="clear" w:pos="2127"/>
                <w:tab w:val="center" w:pos="1451"/>
                <w:tab w:val="right" w:pos="2902"/>
              </w:tabs>
              <w:spacing w:before="60" w:after="60"/>
              <w:ind w:left="0" w:right="141" w:firstLine="0"/>
              <w:jc w:val="right"/>
              <w:rPr>
                <w:b w:val="0"/>
                <w:lang w:val="en-US"/>
              </w:rPr>
            </w:pPr>
            <w:r w:rsidRPr="00120C4A">
              <w:rPr>
                <w:b w:val="0"/>
                <w:lang w:val="en-US"/>
              </w:rPr>
              <w:t>2100 x 1150 mm</w:t>
            </w:r>
          </w:p>
        </w:tc>
      </w:tr>
      <w:tr w:rsidR="00120C4A" w:rsidRPr="00120C4A" w14:paraId="170EE7AD" w14:textId="77777777" w:rsidTr="009F3855">
        <w:tc>
          <w:tcPr>
            <w:tcW w:w="5382" w:type="dxa"/>
            <w:shd w:val="clear" w:color="auto" w:fill="auto"/>
            <w:vAlign w:val="center"/>
          </w:tcPr>
          <w:p w14:paraId="4F0F005D" w14:textId="3571A2DA"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two-piece:</w:t>
            </w:r>
            <w:r w:rsidRPr="00120C4A">
              <w:rPr>
                <w:b w:val="0"/>
                <w:lang w:val="en-US"/>
              </w:rPr>
              <w:br/>
              <w:t>divided into:</w:t>
            </w:r>
            <w:r w:rsidRPr="00120C4A">
              <w:rPr>
                <w:b w:val="0"/>
                <w:lang w:val="en-US"/>
              </w:rPr>
              <w:br/>
              <w:t>1</w:t>
            </w:r>
            <w:r w:rsidRPr="00120C4A">
              <w:rPr>
                <w:b w:val="0"/>
                <w:vertAlign w:val="superscript"/>
                <w:lang w:val="en-US"/>
              </w:rPr>
              <w:t>st</w:t>
            </w:r>
            <w:r w:rsidRPr="00120C4A">
              <w:rPr>
                <w:b w:val="0"/>
                <w:lang w:val="en-US"/>
              </w:rPr>
              <w:t xml:space="preserve"> ceiling panel dimension:</w:t>
            </w:r>
            <w:r w:rsidRPr="00120C4A">
              <w:rPr>
                <w:b w:val="0"/>
                <w:lang w:val="en-US"/>
              </w:rPr>
              <w:br/>
              <w:t>2</w:t>
            </w:r>
            <w:r w:rsidRPr="00120C4A">
              <w:rPr>
                <w:b w:val="0"/>
                <w:vertAlign w:val="superscript"/>
                <w:lang w:val="en-US"/>
              </w:rPr>
              <w:t>nd</w:t>
            </w:r>
            <w:r w:rsidRPr="00120C4A">
              <w:rPr>
                <w:b w:val="0"/>
                <w:lang w:val="en-US"/>
              </w:rPr>
              <w:t xml:space="preserve"> ceiling panel dimension:</w:t>
            </w:r>
          </w:p>
        </w:tc>
        <w:tc>
          <w:tcPr>
            <w:tcW w:w="3260" w:type="dxa"/>
            <w:shd w:val="clear" w:color="auto" w:fill="auto"/>
            <w:vAlign w:val="center"/>
          </w:tcPr>
          <w:p w14:paraId="0D8DE174" w14:textId="77777777" w:rsidR="00797BD8" w:rsidRPr="00120C4A" w:rsidRDefault="00797BD8" w:rsidP="00797BD8">
            <w:pPr>
              <w:pStyle w:val="Blocktext"/>
              <w:tabs>
                <w:tab w:val="clear" w:pos="2127"/>
                <w:tab w:val="right" w:pos="2902"/>
              </w:tabs>
              <w:spacing w:before="60" w:after="60"/>
              <w:ind w:left="0" w:right="141" w:firstLine="0"/>
              <w:jc w:val="right"/>
              <w:rPr>
                <w:b w:val="0"/>
                <w:lang w:val="en-US"/>
              </w:rPr>
            </w:pPr>
            <w:r w:rsidRPr="00120C4A">
              <w:rPr>
                <w:b w:val="0"/>
                <w:lang w:val="en-US"/>
              </w:rPr>
              <w:t>3000 x 1150 mm</w:t>
            </w:r>
            <w:r w:rsidRPr="00120C4A">
              <w:rPr>
                <w:b w:val="0"/>
                <w:lang w:val="en-US"/>
              </w:rPr>
              <w:br/>
            </w:r>
            <w:r w:rsidRPr="00120C4A">
              <w:rPr>
                <w:b w:val="0"/>
                <w:lang w:val="en-US"/>
              </w:rPr>
              <w:br/>
              <w:t>1500 x 1150 mm</w:t>
            </w:r>
            <w:r w:rsidRPr="00120C4A">
              <w:rPr>
                <w:b w:val="0"/>
                <w:lang w:val="en-US"/>
              </w:rPr>
              <w:br/>
              <w:t>1500 x 1150 mm</w:t>
            </w:r>
          </w:p>
        </w:tc>
      </w:tr>
      <w:tr w:rsidR="00120C4A" w:rsidRPr="00120C4A" w14:paraId="7D00D1A9" w14:textId="77777777" w:rsidTr="009F3855">
        <w:trPr>
          <w:trHeight w:val="386"/>
        </w:trPr>
        <w:tc>
          <w:tcPr>
            <w:tcW w:w="5382" w:type="dxa"/>
            <w:shd w:val="clear" w:color="auto" w:fill="auto"/>
            <w:vAlign w:val="center"/>
          </w:tcPr>
          <w:p w14:paraId="31DA84BB" w14:textId="77777777" w:rsidR="001A61A9" w:rsidRPr="00120C4A" w:rsidRDefault="001A61A9" w:rsidP="009F3855">
            <w:pPr>
              <w:pStyle w:val="Blocktext"/>
              <w:tabs>
                <w:tab w:val="clear" w:pos="2127"/>
              </w:tabs>
              <w:spacing w:before="60" w:after="60"/>
              <w:ind w:left="0" w:right="141" w:firstLine="0"/>
              <w:rPr>
                <w:b w:val="0"/>
                <w:lang w:val="en-US"/>
              </w:rPr>
            </w:pPr>
            <w:r w:rsidRPr="00120C4A">
              <w:rPr>
                <w:b w:val="0"/>
                <w:lang w:val="en-US"/>
              </w:rPr>
              <w:t>Acoustic insulation strips:</w:t>
            </w:r>
          </w:p>
        </w:tc>
        <w:tc>
          <w:tcPr>
            <w:tcW w:w="3260" w:type="dxa"/>
            <w:shd w:val="clear" w:color="auto" w:fill="auto"/>
            <w:vAlign w:val="center"/>
          </w:tcPr>
          <w:p w14:paraId="2722CC35" w14:textId="4DE0E620" w:rsidR="001A61A9" w:rsidRPr="00120C4A" w:rsidRDefault="001A61A9" w:rsidP="009F3855">
            <w:pPr>
              <w:pStyle w:val="Blocktext"/>
              <w:tabs>
                <w:tab w:val="clear" w:pos="2127"/>
                <w:tab w:val="right" w:pos="2902"/>
              </w:tabs>
              <w:spacing w:before="60" w:after="60"/>
              <w:ind w:left="0" w:right="141" w:firstLine="0"/>
              <w:jc w:val="right"/>
              <w:rPr>
                <w:b w:val="0"/>
                <w:lang w:val="en-US"/>
              </w:rPr>
            </w:pPr>
            <w:r w:rsidRPr="00120C4A">
              <w:rPr>
                <w:b w:val="0"/>
                <w:lang w:val="en-US"/>
              </w:rPr>
              <w:t>included / excluded</w:t>
            </w:r>
          </w:p>
        </w:tc>
      </w:tr>
      <w:tr w:rsidR="00120C4A" w:rsidRPr="00120C4A" w14:paraId="6542E513"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3783A61" w14:textId="77777777" w:rsidR="001A61A9" w:rsidRPr="00120C4A" w:rsidRDefault="001A61A9" w:rsidP="009F3855">
            <w:pPr>
              <w:ind w:left="0"/>
              <w:rPr>
                <w:lang w:val="en-US"/>
              </w:rPr>
            </w:pPr>
            <w:r w:rsidRPr="00120C4A">
              <w:rPr>
                <w:lang w:val="en-US"/>
              </w:rPr>
              <w:t>Quantity of sails: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6469FD" w14:textId="70E77C8D" w:rsidR="001A61A9" w:rsidRPr="00120C4A" w:rsidRDefault="001A61A9" w:rsidP="009F3855">
            <w:pPr>
              <w:jc w:val="right"/>
              <w:rPr>
                <w:lang w:val="en-US"/>
              </w:rPr>
            </w:pPr>
            <w:r w:rsidRPr="00120C4A">
              <w:rPr>
                <w:lang w:val="en-US"/>
              </w:rPr>
              <w:t>piece</w:t>
            </w:r>
          </w:p>
        </w:tc>
      </w:tr>
      <w:tr w:rsidR="00120C4A" w:rsidRPr="00120C4A" w14:paraId="4AF66D6A"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25B05C2" w14:textId="77777777" w:rsidR="001A61A9" w:rsidRPr="00120C4A" w:rsidRDefault="001A61A9" w:rsidP="009F3855">
            <w:pPr>
              <w:ind w:left="0"/>
              <w:rPr>
                <w:lang w:val="en-US"/>
              </w:rPr>
            </w:pPr>
            <w:r w:rsidRPr="00120C4A">
              <w:rPr>
                <w:lang w:val="en-US"/>
              </w:rPr>
              <w:t>Delivery unit price: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F8C6FC" w14:textId="77777777" w:rsidR="001A61A9" w:rsidRPr="00120C4A" w:rsidRDefault="001A61A9" w:rsidP="009F3855">
            <w:pPr>
              <w:jc w:val="right"/>
              <w:rPr>
                <w:lang w:val="en-US"/>
              </w:rPr>
            </w:pPr>
            <w:r w:rsidRPr="00120C4A">
              <w:rPr>
                <w:lang w:val="en-US"/>
              </w:rPr>
              <w:t>€/piece</w:t>
            </w:r>
          </w:p>
        </w:tc>
      </w:tr>
      <w:tr w:rsidR="001A61A9" w:rsidRPr="00120C4A" w14:paraId="10434BCC" w14:textId="77777777" w:rsidTr="009F3855">
        <w:trPr>
          <w:trHeight w:val="388"/>
        </w:trPr>
        <w:tc>
          <w:tcPr>
            <w:tcW w:w="5382" w:type="dxa"/>
            <w:shd w:val="clear" w:color="auto" w:fill="auto"/>
            <w:vAlign w:val="center"/>
          </w:tcPr>
          <w:p w14:paraId="6AD05A5D" w14:textId="77777777" w:rsidR="001A61A9" w:rsidRPr="00120C4A" w:rsidRDefault="001A61A9" w:rsidP="009F3855">
            <w:pPr>
              <w:ind w:left="0"/>
              <w:rPr>
                <w:lang w:val="en-US"/>
              </w:rPr>
            </w:pPr>
            <w:r w:rsidRPr="00120C4A">
              <w:rPr>
                <w:lang w:val="en-US"/>
              </w:rPr>
              <w:t>Total delivery price:</w:t>
            </w:r>
          </w:p>
        </w:tc>
        <w:tc>
          <w:tcPr>
            <w:tcW w:w="3260" w:type="dxa"/>
            <w:shd w:val="clear" w:color="auto" w:fill="auto"/>
            <w:vAlign w:val="center"/>
          </w:tcPr>
          <w:p w14:paraId="5627A057" w14:textId="77777777" w:rsidR="001A61A9" w:rsidRPr="00120C4A" w:rsidRDefault="001A61A9" w:rsidP="009F3855">
            <w:pPr>
              <w:jc w:val="right"/>
              <w:rPr>
                <w:b/>
                <w:lang w:val="en-US"/>
              </w:rPr>
            </w:pPr>
            <w:r w:rsidRPr="00120C4A">
              <w:rPr>
                <w:b/>
                <w:lang w:val="en-US"/>
              </w:rPr>
              <w:t>€</w:t>
            </w:r>
          </w:p>
          <w:p w14:paraId="493EFB80" w14:textId="663244C7" w:rsidR="001A61A9" w:rsidRPr="00120C4A" w:rsidRDefault="008B7B7B" w:rsidP="009F3855">
            <w:pPr>
              <w:jc w:val="right"/>
              <w:rPr>
                <w:lang w:val="en-US"/>
              </w:rPr>
            </w:pPr>
            <w:r w:rsidRPr="00120C4A">
              <w:rPr>
                <w:bCs/>
                <w:lang w:val="en-US"/>
              </w:rPr>
              <w:t>plus</w:t>
            </w:r>
            <w:r w:rsidR="003A71EB" w:rsidRPr="00120C4A">
              <w:rPr>
                <w:bCs/>
                <w:strike/>
                <w:lang w:val="en-US"/>
              </w:rPr>
              <w:t>,</w:t>
            </w:r>
            <w:r w:rsidR="001A61A9" w:rsidRPr="00120C4A">
              <w:rPr>
                <w:lang w:val="en-US"/>
              </w:rPr>
              <w:t xml:space="preserve"> VAT</w:t>
            </w:r>
          </w:p>
        </w:tc>
      </w:tr>
    </w:tbl>
    <w:p w14:paraId="6FD1A9B0" w14:textId="0AD6C714" w:rsidR="001A61A9" w:rsidRPr="00120C4A" w:rsidRDefault="001A61A9" w:rsidP="001A61A9">
      <w:pPr>
        <w:ind w:left="0"/>
        <w:jc w:val="both"/>
        <w:rPr>
          <w:b/>
          <w:sz w:val="24"/>
          <w:szCs w:val="24"/>
          <w:lang w:val="en-US"/>
        </w:rPr>
      </w:pPr>
    </w:p>
    <w:p w14:paraId="4F49858B" w14:textId="19829DFC" w:rsidR="001A61A9" w:rsidRPr="00120C4A" w:rsidRDefault="001A61A9" w:rsidP="001A61A9">
      <w:pPr>
        <w:pStyle w:val="Beschriftung"/>
        <w:ind w:left="0"/>
        <w:rPr>
          <w:b/>
          <w:sz w:val="24"/>
          <w:szCs w:val="24"/>
          <w:lang w:val="en-US"/>
        </w:rPr>
      </w:pPr>
      <w:r w:rsidRPr="00120C4A">
        <w:rPr>
          <w:b/>
          <w:sz w:val="24"/>
          <w:szCs w:val="24"/>
          <w:lang w:val="en-US"/>
        </w:rPr>
        <w:t>Pos 1.4</w:t>
      </w:r>
    </w:p>
    <w:p w14:paraId="5294F824" w14:textId="421FE554" w:rsidR="001A61A9" w:rsidRPr="00120C4A" w:rsidRDefault="001A61A9" w:rsidP="001A61A9">
      <w:pPr>
        <w:ind w:left="0"/>
        <w:jc w:val="both"/>
        <w:rPr>
          <w:lang w:val="en-US"/>
        </w:rPr>
      </w:pPr>
      <w:r w:rsidRPr="00120C4A">
        <w:rPr>
          <w:b/>
          <w:sz w:val="24"/>
          <w:szCs w:val="24"/>
          <w:lang w:val="en-US"/>
        </w:rPr>
        <w:t xml:space="preserve">Multifunctional sail AVACS </w:t>
      </w:r>
      <w:r w:rsidR="00797BD8" w:rsidRPr="00120C4A">
        <w:rPr>
          <w:b/>
          <w:sz w:val="24"/>
          <w:szCs w:val="24"/>
          <w:lang w:val="en-US"/>
        </w:rPr>
        <w:t xml:space="preserve">Supply Air </w:t>
      </w:r>
      <w:r w:rsidRPr="00120C4A">
        <w:rPr>
          <w:b/>
          <w:sz w:val="24"/>
          <w:szCs w:val="24"/>
          <w:lang w:val="en-US"/>
        </w:rPr>
        <w:t xml:space="preserve">2100 x 1150 mm including telephony </w:t>
      </w:r>
      <w:proofErr w:type="gramStart"/>
      <w:r w:rsidRPr="00120C4A">
        <w:rPr>
          <w:b/>
          <w:sz w:val="24"/>
          <w:szCs w:val="24"/>
          <w:lang w:val="en-US"/>
        </w:rPr>
        <w:t>silencer</w:t>
      </w:r>
      <w:proofErr w:type="gramEnd"/>
    </w:p>
    <w:p w14:paraId="38006455" w14:textId="77777777" w:rsidR="001A61A9" w:rsidRPr="00120C4A" w:rsidRDefault="001A61A9" w:rsidP="001A61A9">
      <w:pPr>
        <w:ind w:left="0"/>
        <w:jc w:val="both"/>
        <w:rPr>
          <w:lang w:val="en-US"/>
        </w:rPr>
      </w:pPr>
    </w:p>
    <w:p w14:paraId="0215CFE6" w14:textId="301ED340" w:rsidR="001A61A9" w:rsidRPr="00120C4A" w:rsidRDefault="001A61A9" w:rsidP="001A61A9">
      <w:pPr>
        <w:ind w:left="0"/>
        <w:jc w:val="both"/>
        <w:rPr>
          <w:lang w:val="en-US"/>
        </w:rPr>
      </w:pPr>
      <w:r w:rsidRPr="00120C4A">
        <w:rPr>
          <w:lang w:val="en-US"/>
        </w:rPr>
        <w:t xml:space="preserve">as previously described in Item 1.0, but with AVACS </w:t>
      </w:r>
      <w:r w:rsidR="00797BD8" w:rsidRPr="00120C4A">
        <w:rPr>
          <w:lang w:val="en-US"/>
        </w:rPr>
        <w:t>Supply Air</w:t>
      </w:r>
      <w:r w:rsidRPr="00120C4A">
        <w:rPr>
          <w:lang w:val="en-US"/>
        </w:rPr>
        <w:t>, supply air volume 100 m³/h</w:t>
      </w:r>
    </w:p>
    <w:p w14:paraId="5DA3C5CA" w14:textId="77777777" w:rsidR="00390372" w:rsidRPr="00120C4A" w:rsidRDefault="00390372" w:rsidP="001A61A9">
      <w:pPr>
        <w:ind w:left="0"/>
        <w:jc w:val="both"/>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78EA7F9A" w14:textId="77777777" w:rsidTr="009F3855">
        <w:tc>
          <w:tcPr>
            <w:tcW w:w="5382" w:type="dxa"/>
            <w:shd w:val="clear" w:color="auto" w:fill="auto"/>
            <w:vAlign w:val="center"/>
          </w:tcPr>
          <w:p w14:paraId="19D554D1" w14:textId="1387614D"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one-piece:</w:t>
            </w:r>
          </w:p>
        </w:tc>
        <w:tc>
          <w:tcPr>
            <w:tcW w:w="3260" w:type="dxa"/>
            <w:shd w:val="clear" w:color="auto" w:fill="auto"/>
            <w:vAlign w:val="center"/>
          </w:tcPr>
          <w:p w14:paraId="28239A7D" w14:textId="77777777" w:rsidR="00797BD8" w:rsidRPr="00120C4A" w:rsidRDefault="00797BD8" w:rsidP="00797BD8">
            <w:pPr>
              <w:pStyle w:val="Blocktext"/>
              <w:tabs>
                <w:tab w:val="clear" w:pos="2127"/>
                <w:tab w:val="center" w:pos="1451"/>
                <w:tab w:val="right" w:pos="2902"/>
              </w:tabs>
              <w:spacing w:before="60" w:after="60"/>
              <w:ind w:left="0" w:right="141" w:firstLine="0"/>
              <w:jc w:val="right"/>
              <w:rPr>
                <w:b w:val="0"/>
                <w:lang w:val="en-US"/>
              </w:rPr>
            </w:pPr>
            <w:r w:rsidRPr="00120C4A">
              <w:rPr>
                <w:b w:val="0"/>
                <w:lang w:val="en-US"/>
              </w:rPr>
              <w:t>2100 x 1150 mm</w:t>
            </w:r>
          </w:p>
        </w:tc>
      </w:tr>
      <w:tr w:rsidR="00120C4A" w:rsidRPr="00120C4A" w14:paraId="15C3EB2C" w14:textId="77777777" w:rsidTr="009F3855">
        <w:tc>
          <w:tcPr>
            <w:tcW w:w="5382" w:type="dxa"/>
            <w:shd w:val="clear" w:color="auto" w:fill="auto"/>
            <w:vAlign w:val="center"/>
          </w:tcPr>
          <w:p w14:paraId="572E411D" w14:textId="34946BEC"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two-piece:</w:t>
            </w:r>
            <w:r w:rsidRPr="00120C4A">
              <w:rPr>
                <w:b w:val="0"/>
                <w:lang w:val="en-US"/>
              </w:rPr>
              <w:br/>
              <w:t>divided into:</w:t>
            </w:r>
            <w:r w:rsidRPr="00120C4A">
              <w:rPr>
                <w:b w:val="0"/>
                <w:lang w:val="en-US"/>
              </w:rPr>
              <w:br/>
              <w:t>1</w:t>
            </w:r>
            <w:r w:rsidRPr="00120C4A">
              <w:rPr>
                <w:b w:val="0"/>
                <w:vertAlign w:val="superscript"/>
                <w:lang w:val="en-US"/>
              </w:rPr>
              <w:t>st</w:t>
            </w:r>
            <w:r w:rsidRPr="00120C4A">
              <w:rPr>
                <w:b w:val="0"/>
                <w:lang w:val="en-US"/>
              </w:rPr>
              <w:t xml:space="preserve"> ceiling panel dimension:</w:t>
            </w:r>
            <w:r w:rsidRPr="00120C4A">
              <w:rPr>
                <w:b w:val="0"/>
                <w:lang w:val="en-US"/>
              </w:rPr>
              <w:br/>
              <w:t>2</w:t>
            </w:r>
            <w:r w:rsidRPr="00120C4A">
              <w:rPr>
                <w:b w:val="0"/>
                <w:vertAlign w:val="superscript"/>
                <w:lang w:val="en-US"/>
              </w:rPr>
              <w:t>nd</w:t>
            </w:r>
            <w:r w:rsidRPr="00120C4A">
              <w:rPr>
                <w:b w:val="0"/>
                <w:lang w:val="en-US"/>
              </w:rPr>
              <w:t xml:space="preserve"> ceiling panel dimension:</w:t>
            </w:r>
          </w:p>
        </w:tc>
        <w:tc>
          <w:tcPr>
            <w:tcW w:w="3260" w:type="dxa"/>
            <w:shd w:val="clear" w:color="auto" w:fill="auto"/>
            <w:vAlign w:val="center"/>
          </w:tcPr>
          <w:p w14:paraId="2484CD47" w14:textId="77777777" w:rsidR="00797BD8" w:rsidRPr="00120C4A" w:rsidRDefault="00797BD8" w:rsidP="00797BD8">
            <w:pPr>
              <w:pStyle w:val="Blocktext"/>
              <w:tabs>
                <w:tab w:val="clear" w:pos="2127"/>
                <w:tab w:val="right" w:pos="2902"/>
              </w:tabs>
              <w:spacing w:before="60" w:after="60"/>
              <w:ind w:left="0" w:right="141" w:firstLine="0"/>
              <w:jc w:val="right"/>
              <w:rPr>
                <w:b w:val="0"/>
                <w:lang w:val="en-US"/>
              </w:rPr>
            </w:pPr>
            <w:r w:rsidRPr="00120C4A">
              <w:rPr>
                <w:b w:val="0"/>
                <w:lang w:val="en-US"/>
              </w:rPr>
              <w:t>3000 x 1150 mm</w:t>
            </w:r>
            <w:r w:rsidRPr="00120C4A">
              <w:rPr>
                <w:b w:val="0"/>
                <w:lang w:val="en-US"/>
              </w:rPr>
              <w:br/>
            </w:r>
            <w:r w:rsidRPr="00120C4A">
              <w:rPr>
                <w:b w:val="0"/>
                <w:lang w:val="en-US"/>
              </w:rPr>
              <w:br/>
              <w:t>1500 x 1150 mm</w:t>
            </w:r>
            <w:r w:rsidRPr="00120C4A">
              <w:rPr>
                <w:b w:val="0"/>
                <w:lang w:val="en-US"/>
              </w:rPr>
              <w:br/>
              <w:t>1500 x 1150 mm</w:t>
            </w:r>
          </w:p>
        </w:tc>
      </w:tr>
      <w:tr w:rsidR="00120C4A" w:rsidRPr="00120C4A" w14:paraId="4299ADBE" w14:textId="77777777" w:rsidTr="009F3855">
        <w:trPr>
          <w:trHeight w:val="386"/>
        </w:trPr>
        <w:tc>
          <w:tcPr>
            <w:tcW w:w="5382" w:type="dxa"/>
            <w:shd w:val="clear" w:color="auto" w:fill="auto"/>
            <w:vAlign w:val="center"/>
          </w:tcPr>
          <w:p w14:paraId="1821AA50" w14:textId="77777777" w:rsidR="001A61A9" w:rsidRPr="00120C4A" w:rsidRDefault="001A61A9" w:rsidP="009F3855">
            <w:pPr>
              <w:pStyle w:val="Blocktext"/>
              <w:tabs>
                <w:tab w:val="clear" w:pos="2127"/>
              </w:tabs>
              <w:spacing w:before="60" w:after="60"/>
              <w:ind w:left="0" w:right="141" w:firstLine="0"/>
              <w:rPr>
                <w:b w:val="0"/>
                <w:lang w:val="en-US"/>
              </w:rPr>
            </w:pPr>
            <w:r w:rsidRPr="00120C4A">
              <w:rPr>
                <w:b w:val="0"/>
                <w:lang w:val="en-US"/>
              </w:rPr>
              <w:t>Acoustic insulation strips:</w:t>
            </w:r>
          </w:p>
        </w:tc>
        <w:tc>
          <w:tcPr>
            <w:tcW w:w="3260" w:type="dxa"/>
            <w:shd w:val="clear" w:color="auto" w:fill="auto"/>
            <w:vAlign w:val="center"/>
          </w:tcPr>
          <w:p w14:paraId="5E8F82CC" w14:textId="77777777" w:rsidR="001A61A9" w:rsidRPr="00120C4A" w:rsidRDefault="001A61A9" w:rsidP="009F3855">
            <w:pPr>
              <w:pStyle w:val="Blocktext"/>
              <w:tabs>
                <w:tab w:val="clear" w:pos="2127"/>
                <w:tab w:val="right" w:pos="2902"/>
              </w:tabs>
              <w:spacing w:before="60" w:after="60"/>
              <w:ind w:left="0" w:right="141" w:firstLine="0"/>
              <w:jc w:val="right"/>
              <w:rPr>
                <w:b w:val="0"/>
                <w:lang w:val="en-US"/>
              </w:rPr>
            </w:pPr>
            <w:r w:rsidRPr="00120C4A">
              <w:rPr>
                <w:b w:val="0"/>
                <w:lang w:val="en-US"/>
              </w:rPr>
              <w:t>included / excluded</w:t>
            </w:r>
          </w:p>
        </w:tc>
      </w:tr>
      <w:tr w:rsidR="00120C4A" w:rsidRPr="00120C4A" w14:paraId="2F1CE66F"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1CAB1F80" w14:textId="77777777" w:rsidR="001A61A9" w:rsidRPr="00120C4A" w:rsidRDefault="001A61A9" w:rsidP="009F3855">
            <w:pPr>
              <w:ind w:left="0"/>
              <w:rPr>
                <w:lang w:val="en-US"/>
              </w:rPr>
            </w:pPr>
            <w:r w:rsidRPr="00120C4A">
              <w:rPr>
                <w:lang w:val="en-US"/>
              </w:rPr>
              <w:t>Quantity of sails: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BE4444B" w14:textId="77777777" w:rsidR="001A61A9" w:rsidRPr="00120C4A" w:rsidRDefault="001A61A9" w:rsidP="009F3855">
            <w:pPr>
              <w:jc w:val="right"/>
              <w:rPr>
                <w:lang w:val="en-US"/>
              </w:rPr>
            </w:pPr>
            <w:r w:rsidRPr="00120C4A">
              <w:rPr>
                <w:lang w:val="en-US"/>
              </w:rPr>
              <w:t>piece</w:t>
            </w:r>
          </w:p>
        </w:tc>
      </w:tr>
      <w:tr w:rsidR="00120C4A" w:rsidRPr="00120C4A" w14:paraId="5F56BD0A"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2C10D77" w14:textId="77777777" w:rsidR="001A61A9" w:rsidRPr="00120C4A" w:rsidRDefault="001A61A9" w:rsidP="009F3855">
            <w:pPr>
              <w:ind w:left="0"/>
              <w:rPr>
                <w:lang w:val="en-US"/>
              </w:rPr>
            </w:pPr>
            <w:r w:rsidRPr="00120C4A">
              <w:rPr>
                <w:lang w:val="en-US"/>
              </w:rPr>
              <w:t>Delivery unit price: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2E393D" w14:textId="77777777" w:rsidR="001A61A9" w:rsidRPr="00120C4A" w:rsidRDefault="001A61A9" w:rsidP="009F3855">
            <w:pPr>
              <w:jc w:val="right"/>
              <w:rPr>
                <w:lang w:val="en-US"/>
              </w:rPr>
            </w:pPr>
            <w:r w:rsidRPr="00120C4A">
              <w:rPr>
                <w:lang w:val="en-US"/>
              </w:rPr>
              <w:t>€/piece</w:t>
            </w:r>
          </w:p>
        </w:tc>
      </w:tr>
      <w:tr w:rsidR="001A61A9" w:rsidRPr="00120C4A" w14:paraId="24D65B78" w14:textId="77777777" w:rsidTr="009F3855">
        <w:trPr>
          <w:trHeight w:val="388"/>
        </w:trPr>
        <w:tc>
          <w:tcPr>
            <w:tcW w:w="5382" w:type="dxa"/>
            <w:shd w:val="clear" w:color="auto" w:fill="auto"/>
            <w:vAlign w:val="center"/>
          </w:tcPr>
          <w:p w14:paraId="1D9F1E59" w14:textId="77777777" w:rsidR="001A61A9" w:rsidRPr="00120C4A" w:rsidRDefault="001A61A9" w:rsidP="009F3855">
            <w:pPr>
              <w:ind w:left="0"/>
              <w:rPr>
                <w:lang w:val="en-US"/>
              </w:rPr>
            </w:pPr>
            <w:r w:rsidRPr="00120C4A">
              <w:rPr>
                <w:lang w:val="en-US"/>
              </w:rPr>
              <w:t>Total delivery price:</w:t>
            </w:r>
          </w:p>
        </w:tc>
        <w:tc>
          <w:tcPr>
            <w:tcW w:w="3260" w:type="dxa"/>
            <w:shd w:val="clear" w:color="auto" w:fill="auto"/>
            <w:vAlign w:val="center"/>
          </w:tcPr>
          <w:p w14:paraId="7C5BFD84" w14:textId="77777777" w:rsidR="001A61A9" w:rsidRPr="00120C4A" w:rsidRDefault="001A61A9" w:rsidP="009F3855">
            <w:pPr>
              <w:jc w:val="right"/>
              <w:rPr>
                <w:b/>
                <w:lang w:val="en-US"/>
              </w:rPr>
            </w:pPr>
            <w:r w:rsidRPr="00120C4A">
              <w:rPr>
                <w:b/>
                <w:lang w:val="en-US"/>
              </w:rPr>
              <w:t>€</w:t>
            </w:r>
          </w:p>
          <w:p w14:paraId="7019B234" w14:textId="67524CAA" w:rsidR="001A61A9" w:rsidRPr="00120C4A" w:rsidRDefault="008B7B7B" w:rsidP="009F3855">
            <w:pPr>
              <w:jc w:val="right"/>
              <w:rPr>
                <w:lang w:val="en-US"/>
              </w:rPr>
            </w:pPr>
            <w:r w:rsidRPr="00120C4A">
              <w:rPr>
                <w:bCs/>
                <w:lang w:val="en-US"/>
              </w:rPr>
              <w:t>plus</w:t>
            </w:r>
            <w:r w:rsidR="003A71EB" w:rsidRPr="00120C4A">
              <w:rPr>
                <w:bCs/>
                <w:strike/>
                <w:lang w:val="en-US"/>
              </w:rPr>
              <w:t>,</w:t>
            </w:r>
            <w:r w:rsidR="001A61A9" w:rsidRPr="00120C4A">
              <w:rPr>
                <w:lang w:val="en-US"/>
              </w:rPr>
              <w:t xml:space="preserve"> VAT</w:t>
            </w:r>
          </w:p>
        </w:tc>
      </w:tr>
    </w:tbl>
    <w:p w14:paraId="6C9FF366" w14:textId="7F5AD496" w:rsidR="001A61A9" w:rsidRPr="00120C4A" w:rsidRDefault="001A61A9" w:rsidP="001A61A9">
      <w:pPr>
        <w:ind w:left="0"/>
        <w:jc w:val="both"/>
        <w:rPr>
          <w:b/>
          <w:sz w:val="24"/>
          <w:szCs w:val="24"/>
          <w:lang w:val="en-US"/>
        </w:rPr>
      </w:pPr>
    </w:p>
    <w:p w14:paraId="5A9A85E3" w14:textId="77777777" w:rsidR="001A61A9" w:rsidRPr="00120C4A" w:rsidRDefault="001A61A9">
      <w:pPr>
        <w:rPr>
          <w:b/>
          <w:sz w:val="24"/>
          <w:szCs w:val="24"/>
          <w:lang w:val="en-US"/>
        </w:rPr>
      </w:pPr>
      <w:r w:rsidRPr="00120C4A">
        <w:rPr>
          <w:b/>
          <w:sz w:val="24"/>
          <w:szCs w:val="24"/>
          <w:lang w:val="en-US"/>
        </w:rPr>
        <w:br w:type="page"/>
      </w:r>
    </w:p>
    <w:p w14:paraId="750F37FE" w14:textId="62C42229" w:rsidR="001A61A9" w:rsidRPr="00120C4A" w:rsidRDefault="001A61A9" w:rsidP="001A61A9">
      <w:pPr>
        <w:pStyle w:val="Beschriftung"/>
        <w:ind w:left="0"/>
        <w:rPr>
          <w:b/>
          <w:sz w:val="24"/>
          <w:szCs w:val="24"/>
          <w:lang w:val="en-US"/>
        </w:rPr>
      </w:pPr>
      <w:r w:rsidRPr="00120C4A">
        <w:rPr>
          <w:b/>
          <w:sz w:val="24"/>
          <w:szCs w:val="24"/>
          <w:lang w:val="en-US"/>
        </w:rPr>
        <w:lastRenderedPageBreak/>
        <w:t>Pos 1.5</w:t>
      </w:r>
    </w:p>
    <w:p w14:paraId="63E40601" w14:textId="0A654E4A" w:rsidR="001A61A9" w:rsidRPr="00120C4A" w:rsidRDefault="001A61A9" w:rsidP="001A61A9">
      <w:pPr>
        <w:ind w:left="0"/>
        <w:jc w:val="both"/>
        <w:rPr>
          <w:lang w:val="en-US"/>
        </w:rPr>
      </w:pPr>
      <w:r w:rsidRPr="00120C4A">
        <w:rPr>
          <w:b/>
          <w:sz w:val="24"/>
          <w:szCs w:val="24"/>
          <w:lang w:val="en-US"/>
        </w:rPr>
        <w:t>Multifunctional sail VENTUS 2100 x 1150 mm</w:t>
      </w:r>
    </w:p>
    <w:p w14:paraId="3DC74295" w14:textId="77777777" w:rsidR="001A61A9" w:rsidRPr="00120C4A" w:rsidRDefault="001A61A9" w:rsidP="001A61A9">
      <w:pPr>
        <w:ind w:left="0"/>
        <w:jc w:val="both"/>
        <w:rPr>
          <w:lang w:val="en-US"/>
        </w:rPr>
      </w:pPr>
    </w:p>
    <w:p w14:paraId="20522F63" w14:textId="6EE7AE45" w:rsidR="001A61A9" w:rsidRPr="00120C4A" w:rsidRDefault="001A61A9" w:rsidP="001A61A9">
      <w:pPr>
        <w:ind w:left="0"/>
        <w:jc w:val="both"/>
        <w:rPr>
          <w:lang w:val="en-US"/>
        </w:rPr>
      </w:pPr>
      <w:r w:rsidRPr="00120C4A">
        <w:rPr>
          <w:lang w:val="en-US"/>
        </w:rPr>
        <w:t>as previously described in Item 1.0, but with Ventus BG XXX supply air diffuser, supply air volume XXX m³/h</w:t>
      </w:r>
    </w:p>
    <w:p w14:paraId="49158FBE" w14:textId="77777777" w:rsidR="00390372" w:rsidRPr="00120C4A" w:rsidRDefault="00390372" w:rsidP="001A61A9">
      <w:pPr>
        <w:ind w:left="0"/>
        <w:jc w:val="both"/>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7EECC784" w14:textId="77777777" w:rsidTr="009F3855">
        <w:tc>
          <w:tcPr>
            <w:tcW w:w="5382" w:type="dxa"/>
            <w:shd w:val="clear" w:color="auto" w:fill="auto"/>
            <w:vAlign w:val="center"/>
          </w:tcPr>
          <w:p w14:paraId="0BF0B9F7" w14:textId="339EB53B"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one-piece:</w:t>
            </w:r>
          </w:p>
        </w:tc>
        <w:tc>
          <w:tcPr>
            <w:tcW w:w="3260" w:type="dxa"/>
            <w:shd w:val="clear" w:color="auto" w:fill="auto"/>
            <w:vAlign w:val="center"/>
          </w:tcPr>
          <w:p w14:paraId="2D1AF9C5" w14:textId="77777777" w:rsidR="00797BD8" w:rsidRPr="00120C4A" w:rsidRDefault="00797BD8" w:rsidP="00797BD8">
            <w:pPr>
              <w:pStyle w:val="Blocktext"/>
              <w:tabs>
                <w:tab w:val="clear" w:pos="2127"/>
                <w:tab w:val="center" w:pos="1451"/>
                <w:tab w:val="right" w:pos="2902"/>
              </w:tabs>
              <w:spacing w:before="60" w:after="60"/>
              <w:ind w:left="0" w:right="141" w:firstLine="0"/>
              <w:jc w:val="right"/>
              <w:rPr>
                <w:b w:val="0"/>
                <w:lang w:val="en-US"/>
              </w:rPr>
            </w:pPr>
            <w:r w:rsidRPr="00120C4A">
              <w:rPr>
                <w:b w:val="0"/>
                <w:lang w:val="en-US"/>
              </w:rPr>
              <w:t>2100 x 1150 mm</w:t>
            </w:r>
          </w:p>
        </w:tc>
      </w:tr>
      <w:tr w:rsidR="00120C4A" w:rsidRPr="00120C4A" w14:paraId="11367E80" w14:textId="77777777" w:rsidTr="009F3855">
        <w:tc>
          <w:tcPr>
            <w:tcW w:w="5382" w:type="dxa"/>
            <w:shd w:val="clear" w:color="auto" w:fill="auto"/>
            <w:vAlign w:val="center"/>
          </w:tcPr>
          <w:p w14:paraId="5CAF01B2" w14:textId="64E1029D"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two-piece:</w:t>
            </w:r>
            <w:r w:rsidRPr="00120C4A">
              <w:rPr>
                <w:b w:val="0"/>
                <w:lang w:val="en-US"/>
              </w:rPr>
              <w:br/>
              <w:t>divided into:</w:t>
            </w:r>
            <w:r w:rsidRPr="00120C4A">
              <w:rPr>
                <w:b w:val="0"/>
                <w:lang w:val="en-US"/>
              </w:rPr>
              <w:br/>
              <w:t>1</w:t>
            </w:r>
            <w:r w:rsidRPr="00120C4A">
              <w:rPr>
                <w:b w:val="0"/>
                <w:vertAlign w:val="superscript"/>
                <w:lang w:val="en-US"/>
              </w:rPr>
              <w:t>st</w:t>
            </w:r>
            <w:r w:rsidRPr="00120C4A">
              <w:rPr>
                <w:b w:val="0"/>
                <w:lang w:val="en-US"/>
              </w:rPr>
              <w:t xml:space="preserve"> ceiling panel dimension:</w:t>
            </w:r>
            <w:r w:rsidRPr="00120C4A">
              <w:rPr>
                <w:b w:val="0"/>
                <w:lang w:val="en-US"/>
              </w:rPr>
              <w:br/>
              <w:t>2</w:t>
            </w:r>
            <w:r w:rsidRPr="00120C4A">
              <w:rPr>
                <w:b w:val="0"/>
                <w:vertAlign w:val="superscript"/>
                <w:lang w:val="en-US"/>
              </w:rPr>
              <w:t>nd</w:t>
            </w:r>
            <w:r w:rsidRPr="00120C4A">
              <w:rPr>
                <w:b w:val="0"/>
                <w:lang w:val="en-US"/>
              </w:rPr>
              <w:t xml:space="preserve"> ceiling panel dimension:</w:t>
            </w:r>
          </w:p>
        </w:tc>
        <w:tc>
          <w:tcPr>
            <w:tcW w:w="3260" w:type="dxa"/>
            <w:shd w:val="clear" w:color="auto" w:fill="auto"/>
            <w:vAlign w:val="center"/>
          </w:tcPr>
          <w:p w14:paraId="40E0F57C" w14:textId="77777777" w:rsidR="00797BD8" w:rsidRPr="00120C4A" w:rsidRDefault="00797BD8" w:rsidP="00797BD8">
            <w:pPr>
              <w:pStyle w:val="Blocktext"/>
              <w:tabs>
                <w:tab w:val="clear" w:pos="2127"/>
                <w:tab w:val="right" w:pos="2902"/>
              </w:tabs>
              <w:spacing w:before="60" w:after="60"/>
              <w:ind w:left="0" w:right="141" w:firstLine="0"/>
              <w:jc w:val="right"/>
              <w:rPr>
                <w:b w:val="0"/>
                <w:lang w:val="en-US"/>
              </w:rPr>
            </w:pPr>
            <w:r w:rsidRPr="00120C4A">
              <w:rPr>
                <w:b w:val="0"/>
                <w:lang w:val="en-US"/>
              </w:rPr>
              <w:t>3000 x 1150 mm</w:t>
            </w:r>
            <w:r w:rsidRPr="00120C4A">
              <w:rPr>
                <w:b w:val="0"/>
                <w:lang w:val="en-US"/>
              </w:rPr>
              <w:br/>
            </w:r>
            <w:r w:rsidRPr="00120C4A">
              <w:rPr>
                <w:b w:val="0"/>
                <w:lang w:val="en-US"/>
              </w:rPr>
              <w:br/>
              <w:t>1500 x 1150 mm</w:t>
            </w:r>
            <w:r w:rsidRPr="00120C4A">
              <w:rPr>
                <w:b w:val="0"/>
                <w:lang w:val="en-US"/>
              </w:rPr>
              <w:br/>
              <w:t>1500 x 1150 mm</w:t>
            </w:r>
          </w:p>
        </w:tc>
      </w:tr>
      <w:tr w:rsidR="00120C4A" w:rsidRPr="00120C4A" w14:paraId="12E0DA94" w14:textId="77777777" w:rsidTr="009F3855">
        <w:trPr>
          <w:trHeight w:val="386"/>
        </w:trPr>
        <w:tc>
          <w:tcPr>
            <w:tcW w:w="5382" w:type="dxa"/>
            <w:shd w:val="clear" w:color="auto" w:fill="auto"/>
            <w:vAlign w:val="center"/>
          </w:tcPr>
          <w:p w14:paraId="729FAFEA" w14:textId="77777777" w:rsidR="001A61A9" w:rsidRPr="00120C4A" w:rsidRDefault="001A61A9" w:rsidP="009F3855">
            <w:pPr>
              <w:pStyle w:val="Blocktext"/>
              <w:tabs>
                <w:tab w:val="clear" w:pos="2127"/>
              </w:tabs>
              <w:spacing w:before="60" w:after="60"/>
              <w:ind w:left="0" w:right="141" w:firstLine="0"/>
              <w:rPr>
                <w:b w:val="0"/>
                <w:lang w:val="en-US"/>
              </w:rPr>
            </w:pPr>
            <w:r w:rsidRPr="00120C4A">
              <w:rPr>
                <w:b w:val="0"/>
                <w:lang w:val="en-US"/>
              </w:rPr>
              <w:t>Acoustic insulation strips:</w:t>
            </w:r>
          </w:p>
        </w:tc>
        <w:tc>
          <w:tcPr>
            <w:tcW w:w="3260" w:type="dxa"/>
            <w:shd w:val="clear" w:color="auto" w:fill="auto"/>
            <w:vAlign w:val="center"/>
          </w:tcPr>
          <w:p w14:paraId="732CA5C8" w14:textId="77777777" w:rsidR="001A61A9" w:rsidRPr="00120C4A" w:rsidRDefault="001A61A9" w:rsidP="009F3855">
            <w:pPr>
              <w:pStyle w:val="Blocktext"/>
              <w:tabs>
                <w:tab w:val="clear" w:pos="2127"/>
                <w:tab w:val="right" w:pos="2902"/>
              </w:tabs>
              <w:spacing w:before="60" w:after="60"/>
              <w:ind w:left="0" w:right="141" w:firstLine="0"/>
              <w:jc w:val="right"/>
              <w:rPr>
                <w:b w:val="0"/>
                <w:lang w:val="en-US"/>
              </w:rPr>
            </w:pPr>
            <w:r w:rsidRPr="00120C4A">
              <w:rPr>
                <w:b w:val="0"/>
                <w:lang w:val="en-US"/>
              </w:rPr>
              <w:t>included / excluded</w:t>
            </w:r>
          </w:p>
        </w:tc>
      </w:tr>
      <w:tr w:rsidR="00120C4A" w:rsidRPr="00120C4A" w14:paraId="49102D6C"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72E090D" w14:textId="77777777" w:rsidR="001A61A9" w:rsidRPr="00120C4A" w:rsidRDefault="001A61A9" w:rsidP="009F3855">
            <w:pPr>
              <w:ind w:left="0"/>
              <w:rPr>
                <w:lang w:val="en-US"/>
              </w:rPr>
            </w:pPr>
            <w:r w:rsidRPr="00120C4A">
              <w:rPr>
                <w:lang w:val="en-US"/>
              </w:rPr>
              <w:t>Quantity of sails: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C1E14C9" w14:textId="77777777" w:rsidR="001A61A9" w:rsidRPr="00120C4A" w:rsidRDefault="001A61A9" w:rsidP="009F3855">
            <w:pPr>
              <w:jc w:val="right"/>
              <w:rPr>
                <w:lang w:val="en-US"/>
              </w:rPr>
            </w:pPr>
            <w:r w:rsidRPr="00120C4A">
              <w:rPr>
                <w:lang w:val="en-US"/>
              </w:rPr>
              <w:t>piece</w:t>
            </w:r>
          </w:p>
        </w:tc>
      </w:tr>
      <w:tr w:rsidR="00120C4A" w:rsidRPr="00120C4A" w14:paraId="44F5C221"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CAB703D" w14:textId="77777777" w:rsidR="001A61A9" w:rsidRPr="00120C4A" w:rsidRDefault="001A61A9" w:rsidP="009F3855">
            <w:pPr>
              <w:ind w:left="0"/>
              <w:rPr>
                <w:lang w:val="en-US"/>
              </w:rPr>
            </w:pPr>
            <w:r w:rsidRPr="00120C4A">
              <w:rPr>
                <w:lang w:val="en-US"/>
              </w:rPr>
              <w:t>Delivery unit price: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FD8C22" w14:textId="77777777" w:rsidR="001A61A9" w:rsidRPr="00120C4A" w:rsidRDefault="001A61A9" w:rsidP="009F3855">
            <w:pPr>
              <w:jc w:val="right"/>
              <w:rPr>
                <w:lang w:val="en-US"/>
              </w:rPr>
            </w:pPr>
            <w:r w:rsidRPr="00120C4A">
              <w:rPr>
                <w:lang w:val="en-US"/>
              </w:rPr>
              <w:t>€/piece</w:t>
            </w:r>
          </w:p>
        </w:tc>
      </w:tr>
      <w:tr w:rsidR="001A61A9" w:rsidRPr="00120C4A" w14:paraId="1E6FE94C" w14:textId="77777777" w:rsidTr="009F3855">
        <w:trPr>
          <w:trHeight w:val="388"/>
        </w:trPr>
        <w:tc>
          <w:tcPr>
            <w:tcW w:w="5382" w:type="dxa"/>
            <w:shd w:val="clear" w:color="auto" w:fill="auto"/>
            <w:vAlign w:val="center"/>
          </w:tcPr>
          <w:p w14:paraId="2325344C" w14:textId="77777777" w:rsidR="001A61A9" w:rsidRPr="00120C4A" w:rsidRDefault="001A61A9" w:rsidP="009F3855">
            <w:pPr>
              <w:ind w:left="0"/>
              <w:rPr>
                <w:lang w:val="en-US"/>
              </w:rPr>
            </w:pPr>
            <w:r w:rsidRPr="00120C4A">
              <w:rPr>
                <w:lang w:val="en-US"/>
              </w:rPr>
              <w:t>Total delivery price:</w:t>
            </w:r>
          </w:p>
        </w:tc>
        <w:tc>
          <w:tcPr>
            <w:tcW w:w="3260" w:type="dxa"/>
            <w:shd w:val="clear" w:color="auto" w:fill="auto"/>
            <w:vAlign w:val="center"/>
          </w:tcPr>
          <w:p w14:paraId="655405F3" w14:textId="77777777" w:rsidR="001A61A9" w:rsidRPr="00120C4A" w:rsidRDefault="001A61A9" w:rsidP="009F3855">
            <w:pPr>
              <w:jc w:val="right"/>
              <w:rPr>
                <w:b/>
                <w:lang w:val="en-US"/>
              </w:rPr>
            </w:pPr>
            <w:r w:rsidRPr="00120C4A">
              <w:rPr>
                <w:b/>
                <w:lang w:val="en-US"/>
              </w:rPr>
              <w:t>€</w:t>
            </w:r>
          </w:p>
          <w:p w14:paraId="637519E9" w14:textId="4193CA4B" w:rsidR="001A61A9" w:rsidRPr="00120C4A" w:rsidRDefault="008B7B7B" w:rsidP="009F3855">
            <w:pPr>
              <w:jc w:val="right"/>
              <w:rPr>
                <w:lang w:val="en-US"/>
              </w:rPr>
            </w:pPr>
            <w:r w:rsidRPr="00120C4A">
              <w:rPr>
                <w:bCs/>
                <w:lang w:val="en-US"/>
              </w:rPr>
              <w:t>plus</w:t>
            </w:r>
            <w:r w:rsidR="003A71EB" w:rsidRPr="00120C4A">
              <w:rPr>
                <w:bCs/>
                <w:strike/>
                <w:lang w:val="en-US"/>
              </w:rPr>
              <w:t>,</w:t>
            </w:r>
            <w:r w:rsidR="001A61A9" w:rsidRPr="00120C4A">
              <w:rPr>
                <w:lang w:val="en-US"/>
              </w:rPr>
              <w:t xml:space="preserve"> VAT</w:t>
            </w:r>
          </w:p>
        </w:tc>
      </w:tr>
    </w:tbl>
    <w:p w14:paraId="033A303F" w14:textId="77777777" w:rsidR="001A61A9" w:rsidRPr="00120C4A" w:rsidRDefault="001A61A9" w:rsidP="001A61A9">
      <w:pPr>
        <w:pStyle w:val="Beschriftung"/>
        <w:ind w:left="0"/>
        <w:rPr>
          <w:b/>
          <w:sz w:val="24"/>
          <w:szCs w:val="24"/>
          <w:lang w:val="en-US"/>
        </w:rPr>
      </w:pPr>
    </w:p>
    <w:p w14:paraId="73F1D304" w14:textId="0880F244" w:rsidR="001A61A9" w:rsidRPr="00120C4A" w:rsidRDefault="001A61A9" w:rsidP="001A61A9">
      <w:pPr>
        <w:pStyle w:val="Beschriftung"/>
        <w:ind w:left="0"/>
        <w:rPr>
          <w:b/>
          <w:sz w:val="24"/>
          <w:szCs w:val="24"/>
          <w:lang w:val="en-US"/>
        </w:rPr>
      </w:pPr>
      <w:r w:rsidRPr="00120C4A">
        <w:rPr>
          <w:b/>
          <w:sz w:val="24"/>
          <w:szCs w:val="24"/>
          <w:lang w:val="en-US"/>
        </w:rPr>
        <w:t>Pos 1.6</w:t>
      </w:r>
    </w:p>
    <w:p w14:paraId="1F39241C" w14:textId="614B0C51" w:rsidR="001A61A9" w:rsidRPr="00120C4A" w:rsidRDefault="001A61A9" w:rsidP="001A61A9">
      <w:pPr>
        <w:ind w:left="0"/>
        <w:jc w:val="both"/>
        <w:rPr>
          <w:lang w:val="fr-FR"/>
        </w:rPr>
      </w:pPr>
      <w:proofErr w:type="spellStart"/>
      <w:r w:rsidRPr="00120C4A">
        <w:rPr>
          <w:b/>
          <w:sz w:val="24"/>
          <w:szCs w:val="24"/>
          <w:lang w:val="fr-FR"/>
        </w:rPr>
        <w:t>Multifunctional</w:t>
      </w:r>
      <w:proofErr w:type="spellEnd"/>
      <w:r w:rsidRPr="00120C4A">
        <w:rPr>
          <w:b/>
          <w:sz w:val="24"/>
          <w:szCs w:val="24"/>
          <w:lang w:val="fr-FR"/>
        </w:rPr>
        <w:t xml:space="preserve"> </w:t>
      </w:r>
      <w:proofErr w:type="spellStart"/>
      <w:r w:rsidRPr="00120C4A">
        <w:rPr>
          <w:b/>
          <w:sz w:val="24"/>
          <w:szCs w:val="24"/>
          <w:lang w:val="fr-FR"/>
        </w:rPr>
        <w:t>sail</w:t>
      </w:r>
      <w:proofErr w:type="spellEnd"/>
      <w:r w:rsidRPr="00120C4A">
        <w:rPr>
          <w:b/>
          <w:sz w:val="24"/>
          <w:szCs w:val="24"/>
          <w:lang w:val="fr-FR"/>
        </w:rPr>
        <w:t xml:space="preserve"> VENTUS Plus 2100 x 1150 mm</w:t>
      </w:r>
    </w:p>
    <w:p w14:paraId="6E2B1020" w14:textId="77777777" w:rsidR="001A61A9" w:rsidRPr="00120C4A" w:rsidRDefault="001A61A9" w:rsidP="001A61A9">
      <w:pPr>
        <w:ind w:left="0"/>
        <w:jc w:val="both"/>
        <w:rPr>
          <w:lang w:val="fr-FR"/>
        </w:rPr>
      </w:pPr>
    </w:p>
    <w:p w14:paraId="0516802F" w14:textId="103BA916" w:rsidR="001A61A9" w:rsidRPr="00120C4A" w:rsidRDefault="001A61A9" w:rsidP="001A61A9">
      <w:pPr>
        <w:ind w:left="0"/>
        <w:jc w:val="both"/>
        <w:rPr>
          <w:lang w:val="en-US"/>
        </w:rPr>
      </w:pPr>
      <w:r w:rsidRPr="00120C4A">
        <w:rPr>
          <w:lang w:val="en-US"/>
        </w:rPr>
        <w:t>as previously described in Item 1.0, but with Ventus Plus BG XXX supply air diffuser, supply air volume XXX m³/h</w:t>
      </w:r>
    </w:p>
    <w:p w14:paraId="5BD25987" w14:textId="77777777" w:rsidR="00390372" w:rsidRPr="00120C4A" w:rsidRDefault="00390372" w:rsidP="001A61A9">
      <w:pPr>
        <w:ind w:left="0"/>
        <w:jc w:val="both"/>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14A51FB4" w14:textId="77777777" w:rsidTr="009F3855">
        <w:tc>
          <w:tcPr>
            <w:tcW w:w="5382" w:type="dxa"/>
            <w:shd w:val="clear" w:color="auto" w:fill="auto"/>
            <w:vAlign w:val="center"/>
          </w:tcPr>
          <w:p w14:paraId="4B40358F" w14:textId="4B4C52D5"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one-piece:</w:t>
            </w:r>
          </w:p>
        </w:tc>
        <w:tc>
          <w:tcPr>
            <w:tcW w:w="3260" w:type="dxa"/>
            <w:shd w:val="clear" w:color="auto" w:fill="auto"/>
            <w:vAlign w:val="center"/>
          </w:tcPr>
          <w:p w14:paraId="79538869" w14:textId="77777777" w:rsidR="00797BD8" w:rsidRPr="00120C4A" w:rsidRDefault="00797BD8" w:rsidP="00797BD8">
            <w:pPr>
              <w:pStyle w:val="Blocktext"/>
              <w:tabs>
                <w:tab w:val="clear" w:pos="2127"/>
                <w:tab w:val="center" w:pos="1451"/>
                <w:tab w:val="right" w:pos="2902"/>
              </w:tabs>
              <w:spacing w:before="60" w:after="60"/>
              <w:ind w:left="0" w:right="141" w:firstLine="0"/>
              <w:jc w:val="right"/>
              <w:rPr>
                <w:b w:val="0"/>
                <w:lang w:val="en-US"/>
              </w:rPr>
            </w:pPr>
            <w:r w:rsidRPr="00120C4A">
              <w:rPr>
                <w:b w:val="0"/>
                <w:lang w:val="en-US"/>
              </w:rPr>
              <w:t>2100 x 1150 mm</w:t>
            </w:r>
          </w:p>
        </w:tc>
      </w:tr>
      <w:tr w:rsidR="00120C4A" w:rsidRPr="00120C4A" w14:paraId="04F276A9" w14:textId="77777777" w:rsidTr="009F3855">
        <w:tc>
          <w:tcPr>
            <w:tcW w:w="5382" w:type="dxa"/>
            <w:shd w:val="clear" w:color="auto" w:fill="auto"/>
            <w:vAlign w:val="center"/>
          </w:tcPr>
          <w:p w14:paraId="1DBE0419" w14:textId="44C54C40" w:rsidR="00797BD8" w:rsidRPr="00120C4A" w:rsidRDefault="00797BD8" w:rsidP="00797BD8">
            <w:pPr>
              <w:pStyle w:val="Blocktext"/>
              <w:tabs>
                <w:tab w:val="clear" w:pos="2127"/>
              </w:tabs>
              <w:spacing w:before="60" w:after="60"/>
              <w:ind w:left="0" w:right="141" w:firstLine="0"/>
              <w:rPr>
                <w:b w:val="0"/>
                <w:lang w:val="en-US"/>
              </w:rPr>
            </w:pPr>
            <w:r w:rsidRPr="00120C4A">
              <w:rPr>
                <w:b w:val="0"/>
                <w:lang w:val="en-US"/>
              </w:rPr>
              <w:t>Ceiling panel dimension, two-piece:</w:t>
            </w:r>
            <w:r w:rsidRPr="00120C4A">
              <w:rPr>
                <w:b w:val="0"/>
                <w:lang w:val="en-US"/>
              </w:rPr>
              <w:br/>
              <w:t>divided into:</w:t>
            </w:r>
            <w:r w:rsidRPr="00120C4A">
              <w:rPr>
                <w:b w:val="0"/>
                <w:lang w:val="en-US"/>
              </w:rPr>
              <w:br/>
              <w:t>1</w:t>
            </w:r>
            <w:r w:rsidRPr="00120C4A">
              <w:rPr>
                <w:b w:val="0"/>
                <w:vertAlign w:val="superscript"/>
                <w:lang w:val="en-US"/>
              </w:rPr>
              <w:t>st</w:t>
            </w:r>
            <w:r w:rsidRPr="00120C4A">
              <w:rPr>
                <w:b w:val="0"/>
                <w:lang w:val="en-US"/>
              </w:rPr>
              <w:t xml:space="preserve"> ceiling panel dimension:</w:t>
            </w:r>
            <w:r w:rsidRPr="00120C4A">
              <w:rPr>
                <w:b w:val="0"/>
                <w:lang w:val="en-US"/>
              </w:rPr>
              <w:br/>
              <w:t>2</w:t>
            </w:r>
            <w:r w:rsidRPr="00120C4A">
              <w:rPr>
                <w:b w:val="0"/>
                <w:vertAlign w:val="superscript"/>
                <w:lang w:val="en-US"/>
              </w:rPr>
              <w:t>nd</w:t>
            </w:r>
            <w:r w:rsidRPr="00120C4A">
              <w:rPr>
                <w:b w:val="0"/>
                <w:lang w:val="en-US"/>
              </w:rPr>
              <w:t xml:space="preserve"> ceiling panel dimension:</w:t>
            </w:r>
          </w:p>
        </w:tc>
        <w:tc>
          <w:tcPr>
            <w:tcW w:w="3260" w:type="dxa"/>
            <w:shd w:val="clear" w:color="auto" w:fill="auto"/>
            <w:vAlign w:val="center"/>
          </w:tcPr>
          <w:p w14:paraId="1DB00668" w14:textId="77777777" w:rsidR="00797BD8" w:rsidRPr="00120C4A" w:rsidRDefault="00797BD8" w:rsidP="00797BD8">
            <w:pPr>
              <w:pStyle w:val="Blocktext"/>
              <w:tabs>
                <w:tab w:val="clear" w:pos="2127"/>
                <w:tab w:val="right" w:pos="2902"/>
              </w:tabs>
              <w:spacing w:before="60" w:after="60"/>
              <w:ind w:left="0" w:right="141" w:firstLine="0"/>
              <w:jc w:val="right"/>
              <w:rPr>
                <w:b w:val="0"/>
                <w:lang w:val="en-US"/>
              </w:rPr>
            </w:pPr>
            <w:r w:rsidRPr="00120C4A">
              <w:rPr>
                <w:b w:val="0"/>
                <w:lang w:val="en-US"/>
              </w:rPr>
              <w:t>3000 x 1150 mm</w:t>
            </w:r>
            <w:r w:rsidRPr="00120C4A">
              <w:rPr>
                <w:b w:val="0"/>
                <w:lang w:val="en-US"/>
              </w:rPr>
              <w:br/>
            </w:r>
            <w:r w:rsidRPr="00120C4A">
              <w:rPr>
                <w:b w:val="0"/>
                <w:lang w:val="en-US"/>
              </w:rPr>
              <w:br/>
              <w:t>1500 x 1150 mm</w:t>
            </w:r>
            <w:r w:rsidRPr="00120C4A">
              <w:rPr>
                <w:b w:val="0"/>
                <w:lang w:val="en-US"/>
              </w:rPr>
              <w:br/>
              <w:t>1500 x 1150 mm</w:t>
            </w:r>
          </w:p>
        </w:tc>
      </w:tr>
      <w:tr w:rsidR="00120C4A" w:rsidRPr="00120C4A" w14:paraId="25189E45" w14:textId="77777777" w:rsidTr="009F3855">
        <w:trPr>
          <w:trHeight w:val="386"/>
        </w:trPr>
        <w:tc>
          <w:tcPr>
            <w:tcW w:w="5382" w:type="dxa"/>
            <w:shd w:val="clear" w:color="auto" w:fill="auto"/>
            <w:vAlign w:val="center"/>
          </w:tcPr>
          <w:p w14:paraId="64BEF1AE" w14:textId="77777777" w:rsidR="001A61A9" w:rsidRPr="00120C4A" w:rsidRDefault="001A61A9" w:rsidP="009F3855">
            <w:pPr>
              <w:pStyle w:val="Blocktext"/>
              <w:tabs>
                <w:tab w:val="clear" w:pos="2127"/>
              </w:tabs>
              <w:spacing w:before="60" w:after="60"/>
              <w:ind w:left="0" w:right="141" w:firstLine="0"/>
              <w:rPr>
                <w:b w:val="0"/>
                <w:lang w:val="en-US"/>
              </w:rPr>
            </w:pPr>
            <w:r w:rsidRPr="00120C4A">
              <w:rPr>
                <w:b w:val="0"/>
                <w:lang w:val="en-US"/>
              </w:rPr>
              <w:t>Acoustic insulation strips:</w:t>
            </w:r>
          </w:p>
        </w:tc>
        <w:tc>
          <w:tcPr>
            <w:tcW w:w="3260" w:type="dxa"/>
            <w:shd w:val="clear" w:color="auto" w:fill="auto"/>
            <w:vAlign w:val="center"/>
          </w:tcPr>
          <w:p w14:paraId="0C4A9A93" w14:textId="77777777" w:rsidR="001A61A9" w:rsidRPr="00120C4A" w:rsidRDefault="001A61A9" w:rsidP="009F3855">
            <w:pPr>
              <w:pStyle w:val="Blocktext"/>
              <w:tabs>
                <w:tab w:val="clear" w:pos="2127"/>
                <w:tab w:val="right" w:pos="2902"/>
              </w:tabs>
              <w:spacing w:before="60" w:after="60"/>
              <w:ind w:left="0" w:right="141" w:firstLine="0"/>
              <w:jc w:val="right"/>
              <w:rPr>
                <w:b w:val="0"/>
                <w:lang w:val="en-US"/>
              </w:rPr>
            </w:pPr>
            <w:r w:rsidRPr="00120C4A">
              <w:rPr>
                <w:b w:val="0"/>
                <w:lang w:val="en-US"/>
              </w:rPr>
              <w:t>included / excluded</w:t>
            </w:r>
          </w:p>
        </w:tc>
      </w:tr>
      <w:tr w:rsidR="00120C4A" w:rsidRPr="00120C4A" w14:paraId="5D0A4C74"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C7C7EA1" w14:textId="77777777" w:rsidR="001A61A9" w:rsidRPr="00120C4A" w:rsidRDefault="001A61A9" w:rsidP="009F3855">
            <w:pPr>
              <w:ind w:left="0"/>
              <w:rPr>
                <w:lang w:val="en-US"/>
              </w:rPr>
            </w:pPr>
            <w:r w:rsidRPr="00120C4A">
              <w:rPr>
                <w:lang w:val="en-US"/>
              </w:rPr>
              <w:t>Quantity of sails: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12BDDC" w14:textId="77777777" w:rsidR="001A61A9" w:rsidRPr="00120C4A" w:rsidRDefault="001A61A9" w:rsidP="009F3855">
            <w:pPr>
              <w:jc w:val="right"/>
              <w:rPr>
                <w:lang w:val="en-US"/>
              </w:rPr>
            </w:pPr>
            <w:r w:rsidRPr="00120C4A">
              <w:rPr>
                <w:lang w:val="en-US"/>
              </w:rPr>
              <w:t>piece</w:t>
            </w:r>
          </w:p>
        </w:tc>
      </w:tr>
      <w:tr w:rsidR="00120C4A" w:rsidRPr="00120C4A" w14:paraId="33C95C2D" w14:textId="77777777" w:rsidTr="009F3855">
        <w:trPr>
          <w:trHeight w:val="386"/>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6F23EC6F" w14:textId="77777777" w:rsidR="001A61A9" w:rsidRPr="00120C4A" w:rsidRDefault="001A61A9" w:rsidP="009F3855">
            <w:pPr>
              <w:ind w:left="0"/>
              <w:rPr>
                <w:lang w:val="en-US"/>
              </w:rPr>
            </w:pPr>
            <w:r w:rsidRPr="00120C4A">
              <w:rPr>
                <w:lang w:val="en-US"/>
              </w:rPr>
              <w:t>Delivery unit price: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032468C" w14:textId="77777777" w:rsidR="001A61A9" w:rsidRPr="00120C4A" w:rsidRDefault="001A61A9" w:rsidP="009F3855">
            <w:pPr>
              <w:jc w:val="right"/>
              <w:rPr>
                <w:lang w:val="en-US"/>
              </w:rPr>
            </w:pPr>
            <w:r w:rsidRPr="00120C4A">
              <w:rPr>
                <w:lang w:val="en-US"/>
              </w:rPr>
              <w:t>€/piece</w:t>
            </w:r>
          </w:p>
        </w:tc>
      </w:tr>
      <w:tr w:rsidR="001A61A9" w:rsidRPr="00120C4A" w14:paraId="26F7D14B" w14:textId="77777777" w:rsidTr="009F3855">
        <w:trPr>
          <w:trHeight w:val="388"/>
        </w:trPr>
        <w:tc>
          <w:tcPr>
            <w:tcW w:w="5382" w:type="dxa"/>
            <w:shd w:val="clear" w:color="auto" w:fill="auto"/>
            <w:vAlign w:val="center"/>
          </w:tcPr>
          <w:p w14:paraId="4EE1F2BA" w14:textId="77777777" w:rsidR="001A61A9" w:rsidRPr="00120C4A" w:rsidRDefault="001A61A9" w:rsidP="009F3855">
            <w:pPr>
              <w:ind w:left="0"/>
              <w:rPr>
                <w:lang w:val="en-US"/>
              </w:rPr>
            </w:pPr>
            <w:r w:rsidRPr="00120C4A">
              <w:rPr>
                <w:lang w:val="en-US"/>
              </w:rPr>
              <w:t>Total delivery price:</w:t>
            </w:r>
          </w:p>
        </w:tc>
        <w:tc>
          <w:tcPr>
            <w:tcW w:w="3260" w:type="dxa"/>
            <w:shd w:val="clear" w:color="auto" w:fill="auto"/>
            <w:vAlign w:val="center"/>
          </w:tcPr>
          <w:p w14:paraId="4D29B53E" w14:textId="77777777" w:rsidR="001A61A9" w:rsidRPr="00120C4A" w:rsidRDefault="001A61A9" w:rsidP="009F3855">
            <w:pPr>
              <w:jc w:val="right"/>
              <w:rPr>
                <w:b/>
                <w:lang w:val="en-US"/>
              </w:rPr>
            </w:pPr>
            <w:r w:rsidRPr="00120C4A">
              <w:rPr>
                <w:b/>
                <w:lang w:val="en-US"/>
              </w:rPr>
              <w:t>€</w:t>
            </w:r>
          </w:p>
          <w:p w14:paraId="541AE609" w14:textId="5438403E" w:rsidR="001A61A9" w:rsidRPr="00120C4A" w:rsidRDefault="008B7B7B" w:rsidP="009F3855">
            <w:pPr>
              <w:jc w:val="right"/>
              <w:rPr>
                <w:lang w:val="en-US"/>
              </w:rPr>
            </w:pPr>
            <w:r w:rsidRPr="00120C4A">
              <w:rPr>
                <w:bCs/>
                <w:lang w:val="en-US"/>
              </w:rPr>
              <w:t>plus</w:t>
            </w:r>
            <w:r w:rsidR="003A71EB" w:rsidRPr="00120C4A">
              <w:rPr>
                <w:bCs/>
                <w:strike/>
                <w:lang w:val="en-US"/>
              </w:rPr>
              <w:t>,</w:t>
            </w:r>
            <w:r w:rsidR="001A61A9" w:rsidRPr="00120C4A">
              <w:rPr>
                <w:lang w:val="en-US"/>
              </w:rPr>
              <w:t xml:space="preserve"> VAT</w:t>
            </w:r>
          </w:p>
        </w:tc>
      </w:tr>
    </w:tbl>
    <w:p w14:paraId="1B6EA91F" w14:textId="3965BA8D" w:rsidR="001A61A9" w:rsidRPr="00120C4A" w:rsidRDefault="001A61A9" w:rsidP="001A61A9">
      <w:pPr>
        <w:ind w:left="0"/>
        <w:jc w:val="both"/>
        <w:rPr>
          <w:b/>
          <w:sz w:val="24"/>
          <w:szCs w:val="24"/>
          <w:lang w:val="en-US"/>
        </w:rPr>
      </w:pPr>
    </w:p>
    <w:p w14:paraId="0EB277DC" w14:textId="77777777" w:rsidR="001A61A9" w:rsidRPr="00120C4A" w:rsidRDefault="001A61A9">
      <w:pPr>
        <w:rPr>
          <w:b/>
          <w:sz w:val="24"/>
          <w:szCs w:val="24"/>
          <w:lang w:val="en-US"/>
        </w:rPr>
      </w:pPr>
      <w:r w:rsidRPr="00120C4A">
        <w:rPr>
          <w:b/>
          <w:sz w:val="24"/>
          <w:szCs w:val="24"/>
          <w:lang w:val="en-US"/>
        </w:rPr>
        <w:br w:type="page"/>
      </w:r>
    </w:p>
    <w:p w14:paraId="608069BF" w14:textId="054410A5" w:rsidR="001A61A9" w:rsidRPr="00120C4A" w:rsidRDefault="001A61A9" w:rsidP="001A61A9">
      <w:pPr>
        <w:ind w:left="0"/>
        <w:jc w:val="both"/>
        <w:rPr>
          <w:b/>
          <w:sz w:val="24"/>
          <w:szCs w:val="24"/>
          <w:lang w:val="en-US"/>
        </w:rPr>
      </w:pPr>
      <w:r w:rsidRPr="00120C4A">
        <w:rPr>
          <w:b/>
          <w:sz w:val="24"/>
          <w:szCs w:val="24"/>
          <w:lang w:val="en-US"/>
        </w:rPr>
        <w:lastRenderedPageBreak/>
        <w:t>Pos. 2.0</w:t>
      </w:r>
    </w:p>
    <w:p w14:paraId="1F3F4669" w14:textId="22633C95" w:rsidR="001A61A9" w:rsidRPr="00120C4A" w:rsidRDefault="001A61A9" w:rsidP="001A61A9">
      <w:pPr>
        <w:ind w:left="0"/>
        <w:jc w:val="both"/>
        <w:rPr>
          <w:b/>
          <w:sz w:val="24"/>
          <w:szCs w:val="24"/>
          <w:lang w:val="en-US"/>
        </w:rPr>
      </w:pPr>
      <w:r w:rsidRPr="00120C4A">
        <w:rPr>
          <w:b/>
          <w:sz w:val="24"/>
          <w:szCs w:val="24"/>
          <w:lang w:val="en-US"/>
        </w:rPr>
        <w:t>Changeover and set-up costs</w:t>
      </w:r>
    </w:p>
    <w:p w14:paraId="5417DE3E" w14:textId="32B5E09E" w:rsidR="001A61A9" w:rsidRPr="00120C4A" w:rsidRDefault="001A61A9" w:rsidP="001A61A9">
      <w:pPr>
        <w:ind w:left="0"/>
        <w:jc w:val="both"/>
        <w:rPr>
          <w:b/>
          <w:sz w:val="24"/>
          <w:szCs w:val="24"/>
          <w:lang w:val="en-US"/>
        </w:rPr>
      </w:pPr>
    </w:p>
    <w:p w14:paraId="0676DD0D" w14:textId="24E148D5" w:rsidR="001A61A9" w:rsidRPr="00120C4A" w:rsidRDefault="001A61A9" w:rsidP="001A61A9">
      <w:pPr>
        <w:ind w:left="0"/>
        <w:jc w:val="both"/>
        <w:rPr>
          <w:b/>
          <w:sz w:val="24"/>
          <w:szCs w:val="24"/>
          <w:lang w:val="en-US"/>
        </w:rPr>
      </w:pPr>
      <w:r w:rsidRPr="00120C4A">
        <w:rPr>
          <w:b/>
          <w:sz w:val="24"/>
          <w:szCs w:val="24"/>
          <w:lang w:val="en-US"/>
        </w:rPr>
        <w:t>Pos. 2.1</w:t>
      </w:r>
    </w:p>
    <w:p w14:paraId="71B3E7AC" w14:textId="055BF68C" w:rsidR="001A61A9" w:rsidRPr="00120C4A" w:rsidRDefault="001A61A9" w:rsidP="001A61A9">
      <w:pPr>
        <w:ind w:left="0"/>
        <w:jc w:val="both"/>
        <w:rPr>
          <w:b/>
          <w:sz w:val="24"/>
          <w:szCs w:val="24"/>
          <w:lang w:val="en-US"/>
        </w:rPr>
      </w:pPr>
      <w:r w:rsidRPr="00120C4A">
        <w:rPr>
          <w:b/>
          <w:sz w:val="24"/>
          <w:szCs w:val="24"/>
          <w:lang w:val="en-US"/>
        </w:rPr>
        <w:t xml:space="preserve">Allowance for changeover costs – </w:t>
      </w:r>
      <w:r w:rsidRPr="00120C4A">
        <w:rPr>
          <w:b/>
          <w:lang w:val="en-US"/>
        </w:rPr>
        <w:t>contingency item</w:t>
      </w:r>
    </w:p>
    <w:p w14:paraId="340E1EEB" w14:textId="549DCF27" w:rsidR="001A61A9" w:rsidRPr="00120C4A" w:rsidRDefault="001A61A9" w:rsidP="001A61A9">
      <w:pPr>
        <w:ind w:left="0"/>
        <w:jc w:val="both"/>
        <w:rPr>
          <w:lang w:val="en-US"/>
        </w:rPr>
      </w:pPr>
      <w:r w:rsidRPr="00120C4A">
        <w:rPr>
          <w:lang w:val="en-US"/>
        </w:rPr>
        <w:t>for a change in length of the metal ceiling panel per item and call-off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02F97FDF" w14:textId="77777777" w:rsidTr="009F3855">
        <w:tc>
          <w:tcPr>
            <w:tcW w:w="5382" w:type="dxa"/>
            <w:shd w:val="clear" w:color="auto" w:fill="auto"/>
          </w:tcPr>
          <w:p w14:paraId="1E28BF6C" w14:textId="7D5B0731" w:rsidR="001A61A9" w:rsidRPr="00120C4A" w:rsidRDefault="003B2321" w:rsidP="009F3855">
            <w:pPr>
              <w:pStyle w:val="Blocktext"/>
              <w:tabs>
                <w:tab w:val="clear" w:pos="2127"/>
              </w:tabs>
              <w:spacing w:before="60" w:after="60"/>
              <w:ind w:left="0" w:right="141" w:firstLine="0"/>
              <w:rPr>
                <w:rFonts w:cs="Arial"/>
                <w:b w:val="0"/>
                <w:lang w:val="en-US"/>
              </w:rPr>
            </w:pPr>
            <w:r w:rsidRPr="00120C4A">
              <w:rPr>
                <w:rFonts w:cs="Arial"/>
                <w:b w:val="0"/>
                <w:lang w:val="en-US"/>
              </w:rPr>
              <w:t>Quantity</w:t>
            </w:r>
            <w:r w:rsidR="001A61A9" w:rsidRPr="00120C4A">
              <w:rPr>
                <w:rFonts w:cs="Arial"/>
                <w:b w:val="0"/>
                <w:lang w:val="en-US"/>
              </w:rPr>
              <w:t>:</w:t>
            </w:r>
          </w:p>
        </w:tc>
        <w:tc>
          <w:tcPr>
            <w:tcW w:w="3260" w:type="dxa"/>
            <w:shd w:val="clear" w:color="auto" w:fill="auto"/>
          </w:tcPr>
          <w:p w14:paraId="1C444AE2" w14:textId="30CA4DFB" w:rsidR="001A61A9" w:rsidRPr="00120C4A" w:rsidRDefault="003B2321"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1 piece</w:t>
            </w:r>
          </w:p>
        </w:tc>
      </w:tr>
      <w:tr w:rsidR="001A61A9" w:rsidRPr="00120C4A" w14:paraId="173795C0" w14:textId="77777777" w:rsidTr="009F3855">
        <w:tc>
          <w:tcPr>
            <w:tcW w:w="5382" w:type="dxa"/>
            <w:shd w:val="clear" w:color="auto" w:fill="auto"/>
          </w:tcPr>
          <w:p w14:paraId="38AB313B" w14:textId="32810FC0" w:rsidR="001A61A9" w:rsidRPr="00120C4A" w:rsidRDefault="003B2321"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r w:rsidR="0048211B" w:rsidRPr="00120C4A">
              <w:rPr>
                <w:rFonts w:cs="Arial"/>
                <w:b w:val="0"/>
                <w:lang w:val="en-US"/>
              </w:rPr>
              <w:t>:</w:t>
            </w:r>
          </w:p>
        </w:tc>
        <w:tc>
          <w:tcPr>
            <w:tcW w:w="3260" w:type="dxa"/>
            <w:shd w:val="clear" w:color="auto" w:fill="auto"/>
          </w:tcPr>
          <w:p w14:paraId="1A8C6627" w14:textId="2471E3BE" w:rsidR="001A61A9" w:rsidRPr="00120C4A" w:rsidRDefault="001A61A9"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200</w:t>
            </w:r>
            <w:r w:rsidR="003A71EB" w:rsidRPr="00120C4A">
              <w:rPr>
                <w:rFonts w:cs="Arial"/>
                <w:b w:val="0"/>
                <w:lang w:val="en-US"/>
              </w:rPr>
              <w:t>.</w:t>
            </w:r>
            <w:r w:rsidRPr="00120C4A">
              <w:rPr>
                <w:rFonts w:cs="Arial"/>
                <w:b w:val="0"/>
                <w:lang w:val="en-US"/>
              </w:rPr>
              <w:t>00 €/</w:t>
            </w:r>
            <w:r w:rsidR="003B2321" w:rsidRPr="00120C4A">
              <w:rPr>
                <w:rFonts w:cs="Arial"/>
                <w:b w:val="0"/>
                <w:lang w:val="en-US"/>
              </w:rPr>
              <w:t>piece</w:t>
            </w:r>
          </w:p>
        </w:tc>
      </w:tr>
    </w:tbl>
    <w:p w14:paraId="452100CE" w14:textId="635DFE34" w:rsidR="001A61A9" w:rsidRPr="00120C4A" w:rsidRDefault="001A61A9" w:rsidP="001A61A9">
      <w:pPr>
        <w:ind w:left="0"/>
        <w:jc w:val="both"/>
        <w:rPr>
          <w:lang w:val="en-US"/>
        </w:rPr>
      </w:pPr>
    </w:p>
    <w:p w14:paraId="722CA1BC" w14:textId="14E8F01C" w:rsidR="003B2321" w:rsidRPr="00120C4A" w:rsidRDefault="003B2321" w:rsidP="003B2321">
      <w:pPr>
        <w:ind w:left="0"/>
        <w:jc w:val="both"/>
        <w:rPr>
          <w:b/>
          <w:sz w:val="24"/>
          <w:szCs w:val="24"/>
          <w:lang w:val="en-US"/>
        </w:rPr>
      </w:pPr>
      <w:r w:rsidRPr="00120C4A">
        <w:rPr>
          <w:b/>
          <w:sz w:val="24"/>
          <w:szCs w:val="24"/>
          <w:lang w:val="en-US"/>
        </w:rPr>
        <w:t>Pos. 2.2</w:t>
      </w:r>
    </w:p>
    <w:p w14:paraId="35459977" w14:textId="77777777" w:rsidR="003B2321" w:rsidRPr="00120C4A" w:rsidRDefault="003B2321" w:rsidP="003B2321">
      <w:pPr>
        <w:ind w:left="0"/>
        <w:jc w:val="both"/>
        <w:rPr>
          <w:b/>
          <w:sz w:val="24"/>
          <w:szCs w:val="24"/>
          <w:lang w:val="en-US"/>
        </w:rPr>
      </w:pPr>
      <w:r w:rsidRPr="00120C4A">
        <w:rPr>
          <w:b/>
          <w:sz w:val="24"/>
          <w:szCs w:val="24"/>
          <w:lang w:val="en-US"/>
        </w:rPr>
        <w:t xml:space="preserve">Allowance for changeover costs – </w:t>
      </w:r>
      <w:r w:rsidRPr="00120C4A">
        <w:rPr>
          <w:b/>
          <w:lang w:val="en-US"/>
        </w:rPr>
        <w:t>contingency item</w:t>
      </w:r>
    </w:p>
    <w:p w14:paraId="4A1D40EC" w14:textId="7125FE06" w:rsidR="003B2321" w:rsidRPr="00120C4A" w:rsidRDefault="003B2321" w:rsidP="003B2321">
      <w:pPr>
        <w:ind w:left="0"/>
        <w:jc w:val="both"/>
        <w:rPr>
          <w:lang w:val="en-US"/>
        </w:rPr>
      </w:pPr>
      <w:r w:rsidRPr="00120C4A">
        <w:rPr>
          <w:lang w:val="en-US"/>
        </w:rPr>
        <w:t>for a change in width of the metal ceiling panel per item and call-off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0E3E7770" w14:textId="77777777" w:rsidTr="009F3855">
        <w:tc>
          <w:tcPr>
            <w:tcW w:w="5382" w:type="dxa"/>
            <w:shd w:val="clear" w:color="auto" w:fill="auto"/>
          </w:tcPr>
          <w:p w14:paraId="5F507DA4" w14:textId="77777777" w:rsidR="003B2321" w:rsidRPr="00120C4A" w:rsidRDefault="003B2321" w:rsidP="009F3855">
            <w:pPr>
              <w:pStyle w:val="Blocktext"/>
              <w:tabs>
                <w:tab w:val="clear" w:pos="2127"/>
              </w:tabs>
              <w:spacing w:before="60" w:after="60"/>
              <w:ind w:left="0" w:right="141" w:firstLine="0"/>
              <w:rPr>
                <w:rFonts w:cs="Arial"/>
                <w:b w:val="0"/>
                <w:lang w:val="en-US"/>
              </w:rPr>
            </w:pPr>
            <w:r w:rsidRPr="00120C4A">
              <w:rPr>
                <w:rFonts w:cs="Arial"/>
                <w:b w:val="0"/>
                <w:lang w:val="en-US"/>
              </w:rPr>
              <w:t>Quantity:</w:t>
            </w:r>
          </w:p>
        </w:tc>
        <w:tc>
          <w:tcPr>
            <w:tcW w:w="3260" w:type="dxa"/>
            <w:shd w:val="clear" w:color="auto" w:fill="auto"/>
          </w:tcPr>
          <w:p w14:paraId="2DF0E99A" w14:textId="77777777" w:rsidR="003B2321" w:rsidRPr="00120C4A" w:rsidRDefault="003B2321"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1 piece</w:t>
            </w:r>
          </w:p>
        </w:tc>
      </w:tr>
      <w:tr w:rsidR="003B2321" w:rsidRPr="00120C4A" w14:paraId="33EFC784" w14:textId="77777777" w:rsidTr="009F3855">
        <w:tc>
          <w:tcPr>
            <w:tcW w:w="5382" w:type="dxa"/>
            <w:shd w:val="clear" w:color="auto" w:fill="auto"/>
          </w:tcPr>
          <w:p w14:paraId="0D78C9E6" w14:textId="5ED5288A" w:rsidR="003B2321" w:rsidRPr="00120C4A" w:rsidRDefault="003B2321"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r w:rsidR="0048211B" w:rsidRPr="00120C4A">
              <w:rPr>
                <w:rFonts w:cs="Arial"/>
                <w:b w:val="0"/>
                <w:lang w:val="en-US"/>
              </w:rPr>
              <w:t>:</w:t>
            </w:r>
          </w:p>
        </w:tc>
        <w:tc>
          <w:tcPr>
            <w:tcW w:w="3260" w:type="dxa"/>
            <w:shd w:val="clear" w:color="auto" w:fill="auto"/>
          </w:tcPr>
          <w:p w14:paraId="6DE63799" w14:textId="73FDF948" w:rsidR="003B2321" w:rsidRPr="00120C4A" w:rsidRDefault="003B2321"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200</w:t>
            </w:r>
            <w:r w:rsidR="003A71EB" w:rsidRPr="00120C4A">
              <w:rPr>
                <w:rFonts w:cs="Arial"/>
                <w:b w:val="0"/>
                <w:lang w:val="en-US"/>
              </w:rPr>
              <w:t>.</w:t>
            </w:r>
            <w:r w:rsidRPr="00120C4A">
              <w:rPr>
                <w:rFonts w:cs="Arial"/>
                <w:b w:val="0"/>
                <w:lang w:val="en-US"/>
              </w:rPr>
              <w:t>00 €/piece</w:t>
            </w:r>
          </w:p>
        </w:tc>
      </w:tr>
    </w:tbl>
    <w:p w14:paraId="27EE0B1A" w14:textId="598F238A" w:rsidR="003B2321" w:rsidRPr="00120C4A" w:rsidRDefault="003B2321" w:rsidP="001A61A9">
      <w:pPr>
        <w:ind w:left="0"/>
        <w:jc w:val="both"/>
        <w:rPr>
          <w:lang w:val="en-US"/>
        </w:rPr>
      </w:pPr>
    </w:p>
    <w:p w14:paraId="7E052A8C" w14:textId="58FD5945" w:rsidR="0048211B" w:rsidRPr="00120C4A" w:rsidRDefault="0048211B" w:rsidP="0048211B">
      <w:pPr>
        <w:ind w:left="0"/>
        <w:jc w:val="both"/>
        <w:rPr>
          <w:b/>
          <w:sz w:val="24"/>
          <w:szCs w:val="24"/>
          <w:lang w:val="en-US"/>
        </w:rPr>
      </w:pPr>
      <w:r w:rsidRPr="00120C4A">
        <w:rPr>
          <w:b/>
          <w:sz w:val="24"/>
          <w:szCs w:val="24"/>
          <w:lang w:val="en-US"/>
        </w:rPr>
        <w:t>Pos. 2.3</w:t>
      </w:r>
    </w:p>
    <w:p w14:paraId="273E2A08" w14:textId="156399C7" w:rsidR="0048211B" w:rsidRPr="00120C4A" w:rsidRDefault="0048211B" w:rsidP="0048211B">
      <w:pPr>
        <w:ind w:left="0"/>
        <w:jc w:val="both"/>
        <w:rPr>
          <w:b/>
          <w:sz w:val="24"/>
          <w:szCs w:val="24"/>
          <w:lang w:val="en-US"/>
        </w:rPr>
      </w:pPr>
      <w:r w:rsidRPr="00120C4A">
        <w:rPr>
          <w:b/>
          <w:sz w:val="24"/>
          <w:szCs w:val="24"/>
          <w:lang w:val="en-US"/>
        </w:rPr>
        <w:t xml:space="preserve">Allowance for change in </w:t>
      </w:r>
      <w:r w:rsidR="00D857A2" w:rsidRPr="00120C4A">
        <w:rPr>
          <w:b/>
          <w:sz w:val="24"/>
          <w:szCs w:val="24"/>
          <w:lang w:val="en-US"/>
        </w:rPr>
        <w:t xml:space="preserve">length </w:t>
      </w:r>
      <w:r w:rsidRPr="00120C4A">
        <w:rPr>
          <w:b/>
          <w:sz w:val="24"/>
          <w:szCs w:val="24"/>
          <w:lang w:val="en-US"/>
        </w:rPr>
        <w:t xml:space="preserve">and </w:t>
      </w:r>
      <w:r w:rsidR="00D857A2" w:rsidRPr="00120C4A">
        <w:rPr>
          <w:b/>
          <w:sz w:val="24"/>
          <w:szCs w:val="24"/>
          <w:lang w:val="en-US"/>
        </w:rPr>
        <w:t xml:space="preserve">width of cooling register </w:t>
      </w:r>
      <w:r w:rsidRPr="00120C4A">
        <w:rPr>
          <w:b/>
          <w:sz w:val="24"/>
          <w:szCs w:val="24"/>
          <w:lang w:val="en-US"/>
        </w:rPr>
        <w:t xml:space="preserve">– </w:t>
      </w:r>
      <w:r w:rsidRPr="00120C4A">
        <w:rPr>
          <w:b/>
          <w:lang w:val="en-US"/>
        </w:rPr>
        <w:t>contingency item</w:t>
      </w:r>
    </w:p>
    <w:p w14:paraId="16DF4169" w14:textId="42695CD6" w:rsidR="0048211B" w:rsidRPr="00120C4A" w:rsidRDefault="0048211B" w:rsidP="0048211B">
      <w:pPr>
        <w:ind w:left="0"/>
        <w:jc w:val="both"/>
        <w:rPr>
          <w:lang w:val="en-US"/>
        </w:rPr>
      </w:pPr>
      <w:r w:rsidRPr="00120C4A">
        <w:rPr>
          <w:lang w:val="en-US"/>
        </w:rPr>
        <w:t xml:space="preserve">for a change in </w:t>
      </w:r>
      <w:r w:rsidR="00D857A2" w:rsidRPr="00120C4A">
        <w:rPr>
          <w:lang w:val="en-US"/>
        </w:rPr>
        <w:t xml:space="preserve">length </w:t>
      </w:r>
      <w:r w:rsidRPr="00120C4A">
        <w:rPr>
          <w:lang w:val="en-US"/>
        </w:rPr>
        <w:t xml:space="preserve">and </w:t>
      </w:r>
      <w:r w:rsidR="00D857A2" w:rsidRPr="00120C4A">
        <w:rPr>
          <w:lang w:val="en-US"/>
        </w:rPr>
        <w:t>w</w:t>
      </w:r>
      <w:r w:rsidRPr="00120C4A">
        <w:rPr>
          <w:lang w:val="en-US"/>
        </w:rPr>
        <w:t xml:space="preserve">idth of the </w:t>
      </w:r>
      <w:r w:rsidR="00D857A2" w:rsidRPr="00120C4A">
        <w:rPr>
          <w:lang w:val="en-US"/>
        </w:rPr>
        <w:t>c</w:t>
      </w:r>
      <w:r w:rsidRPr="00120C4A">
        <w:rPr>
          <w:lang w:val="en-US"/>
        </w:rPr>
        <w:t xml:space="preserve">ooling </w:t>
      </w:r>
      <w:r w:rsidR="00D857A2" w:rsidRPr="00120C4A">
        <w:rPr>
          <w:lang w:val="en-US"/>
        </w:rPr>
        <w:t>r</w:t>
      </w:r>
      <w:r w:rsidRPr="00120C4A">
        <w:rPr>
          <w:lang w:val="en-US"/>
        </w:rPr>
        <w:t>egister per item and call-off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4E6C393D" w14:textId="77777777" w:rsidTr="009F3855">
        <w:tc>
          <w:tcPr>
            <w:tcW w:w="5382" w:type="dxa"/>
            <w:shd w:val="clear" w:color="auto" w:fill="auto"/>
          </w:tcPr>
          <w:p w14:paraId="0DDD1E15" w14:textId="77777777" w:rsidR="0048211B" w:rsidRPr="00120C4A" w:rsidRDefault="0048211B" w:rsidP="009F3855">
            <w:pPr>
              <w:pStyle w:val="Blocktext"/>
              <w:tabs>
                <w:tab w:val="clear" w:pos="2127"/>
              </w:tabs>
              <w:spacing w:before="60" w:after="60"/>
              <w:ind w:left="0" w:right="141" w:firstLine="0"/>
              <w:rPr>
                <w:rFonts w:cs="Arial"/>
                <w:b w:val="0"/>
                <w:lang w:val="en-US"/>
              </w:rPr>
            </w:pPr>
            <w:r w:rsidRPr="00120C4A">
              <w:rPr>
                <w:rFonts w:cs="Arial"/>
                <w:b w:val="0"/>
                <w:lang w:val="en-US"/>
              </w:rPr>
              <w:t>Quantity:</w:t>
            </w:r>
          </w:p>
        </w:tc>
        <w:tc>
          <w:tcPr>
            <w:tcW w:w="3260" w:type="dxa"/>
            <w:shd w:val="clear" w:color="auto" w:fill="auto"/>
          </w:tcPr>
          <w:p w14:paraId="76D7C34C" w14:textId="77777777" w:rsidR="0048211B" w:rsidRPr="00120C4A" w:rsidRDefault="0048211B"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1 piece</w:t>
            </w:r>
          </w:p>
        </w:tc>
      </w:tr>
      <w:tr w:rsidR="0048211B" w:rsidRPr="00120C4A" w14:paraId="3CF72130" w14:textId="77777777" w:rsidTr="009F3855">
        <w:tc>
          <w:tcPr>
            <w:tcW w:w="5382" w:type="dxa"/>
            <w:shd w:val="clear" w:color="auto" w:fill="auto"/>
          </w:tcPr>
          <w:p w14:paraId="28DCB21A" w14:textId="0E549B44" w:rsidR="0048211B" w:rsidRPr="00120C4A" w:rsidRDefault="0048211B"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p>
        </w:tc>
        <w:tc>
          <w:tcPr>
            <w:tcW w:w="3260" w:type="dxa"/>
            <w:shd w:val="clear" w:color="auto" w:fill="auto"/>
          </w:tcPr>
          <w:p w14:paraId="35A95A3A" w14:textId="54408672" w:rsidR="0048211B"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85</w:t>
            </w:r>
            <w:r w:rsidR="003A71EB" w:rsidRPr="00120C4A">
              <w:rPr>
                <w:rFonts w:cs="Arial"/>
                <w:b w:val="0"/>
                <w:lang w:val="en-US"/>
              </w:rPr>
              <w:t>.</w:t>
            </w:r>
            <w:r w:rsidR="0048211B" w:rsidRPr="00120C4A">
              <w:rPr>
                <w:rFonts w:cs="Arial"/>
                <w:b w:val="0"/>
                <w:lang w:val="en-US"/>
              </w:rPr>
              <w:t>00 €/piece</w:t>
            </w:r>
          </w:p>
        </w:tc>
      </w:tr>
    </w:tbl>
    <w:p w14:paraId="63534C9B" w14:textId="2C99B67F" w:rsidR="003B2321" w:rsidRPr="00120C4A" w:rsidRDefault="003B2321" w:rsidP="001A61A9">
      <w:pPr>
        <w:ind w:left="0"/>
        <w:jc w:val="both"/>
        <w:rPr>
          <w:lang w:val="en-US"/>
        </w:rPr>
      </w:pPr>
    </w:p>
    <w:p w14:paraId="79BCB3B1" w14:textId="0369E3F9" w:rsidR="009F3855" w:rsidRPr="00120C4A" w:rsidRDefault="009F3855" w:rsidP="009F3855">
      <w:pPr>
        <w:ind w:left="0"/>
        <w:jc w:val="both"/>
        <w:rPr>
          <w:b/>
          <w:sz w:val="24"/>
          <w:szCs w:val="24"/>
          <w:lang w:val="en-US"/>
        </w:rPr>
      </w:pPr>
      <w:r w:rsidRPr="00120C4A">
        <w:rPr>
          <w:b/>
          <w:sz w:val="24"/>
          <w:szCs w:val="24"/>
          <w:lang w:val="en-US"/>
        </w:rPr>
        <w:t>Pos. 2.4</w:t>
      </w:r>
    </w:p>
    <w:p w14:paraId="57468F00" w14:textId="29506BDF" w:rsidR="009F3855" w:rsidRPr="00120C4A" w:rsidRDefault="009F3855" w:rsidP="009F3855">
      <w:pPr>
        <w:ind w:left="0"/>
        <w:jc w:val="both"/>
        <w:rPr>
          <w:b/>
          <w:sz w:val="24"/>
          <w:szCs w:val="24"/>
          <w:lang w:val="en-US"/>
        </w:rPr>
      </w:pPr>
      <w:r w:rsidRPr="00120C4A">
        <w:rPr>
          <w:b/>
          <w:sz w:val="24"/>
          <w:szCs w:val="24"/>
          <w:lang w:val="en-US"/>
        </w:rPr>
        <w:t>Allowance for round ceiling cut-out sprinkler</w:t>
      </w:r>
    </w:p>
    <w:p w14:paraId="48E8DD06" w14:textId="547A0FB6" w:rsidR="009F3855" w:rsidRPr="00120C4A" w:rsidRDefault="009F3855" w:rsidP="009F3855">
      <w:pPr>
        <w:ind w:left="0"/>
        <w:jc w:val="both"/>
        <w:rPr>
          <w:lang w:val="en-US"/>
        </w:rPr>
      </w:pPr>
      <w:r w:rsidRPr="00120C4A">
        <w:rPr>
          <w:lang w:val="en-US"/>
        </w:rPr>
        <w:t xml:space="preserve">round ceiling cut-outs in the ceiling tiles up to a diameter of 100 mm (without upstand) per piece, </w:t>
      </w:r>
      <w:r w:rsidR="003A71EB" w:rsidRPr="00120C4A">
        <w:rPr>
          <w:lang w:val="en-US"/>
        </w:rPr>
        <w:t xml:space="preserve">pierced </w:t>
      </w:r>
      <w:r w:rsidRPr="00120C4A">
        <w:rPr>
          <w:lang w:val="en-US"/>
        </w:rPr>
        <w:t>perforat</w:t>
      </w:r>
      <w:r w:rsidR="003A71EB" w:rsidRPr="00120C4A">
        <w:rPr>
          <w:lang w:val="en-US"/>
        </w:rPr>
        <w:t>ion</w:t>
      </w:r>
      <w:r w:rsidRPr="00120C4A">
        <w:rPr>
          <w:lang w:val="en-US"/>
        </w:rPr>
        <w:t xml:space="preserve"> in the </w:t>
      </w:r>
      <w:r w:rsidR="003A71EB" w:rsidRPr="00120C4A">
        <w:rPr>
          <w:lang w:val="en-US"/>
        </w:rPr>
        <w:t xml:space="preserve">cut-out </w:t>
      </w:r>
      <w:r w:rsidRPr="00120C4A">
        <w:rPr>
          <w:lang w:val="en-US"/>
        </w:rPr>
        <w:t xml:space="preserve">area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5459DF99" w14:textId="77777777" w:rsidTr="009F3855">
        <w:tc>
          <w:tcPr>
            <w:tcW w:w="5382" w:type="dxa"/>
            <w:shd w:val="clear" w:color="auto" w:fill="auto"/>
          </w:tcPr>
          <w:p w14:paraId="287409D8"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Quantity:</w:t>
            </w:r>
          </w:p>
        </w:tc>
        <w:tc>
          <w:tcPr>
            <w:tcW w:w="3260" w:type="dxa"/>
            <w:shd w:val="clear" w:color="auto" w:fill="auto"/>
          </w:tcPr>
          <w:p w14:paraId="06AA7512" w14:textId="02316995"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piece</w:t>
            </w:r>
          </w:p>
        </w:tc>
      </w:tr>
      <w:tr w:rsidR="00120C4A" w:rsidRPr="00120C4A" w14:paraId="0A32DA9C" w14:textId="77777777" w:rsidTr="009F3855">
        <w:tc>
          <w:tcPr>
            <w:tcW w:w="5382" w:type="dxa"/>
            <w:shd w:val="clear" w:color="auto" w:fill="auto"/>
          </w:tcPr>
          <w:p w14:paraId="16E3C2EE"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p>
        </w:tc>
        <w:tc>
          <w:tcPr>
            <w:tcW w:w="3260" w:type="dxa"/>
            <w:shd w:val="clear" w:color="auto" w:fill="auto"/>
          </w:tcPr>
          <w:p w14:paraId="3AB9EFD7" w14:textId="2A4C952F"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4</w:t>
            </w:r>
            <w:r w:rsidR="003A71EB" w:rsidRPr="00120C4A">
              <w:rPr>
                <w:rFonts w:cs="Arial"/>
                <w:b w:val="0"/>
                <w:lang w:val="en-US"/>
              </w:rPr>
              <w:t>.</w:t>
            </w:r>
            <w:r w:rsidRPr="00120C4A">
              <w:rPr>
                <w:rFonts w:cs="Arial"/>
                <w:b w:val="0"/>
                <w:lang w:val="en-US"/>
              </w:rPr>
              <w:t>50 €/piece</w:t>
            </w:r>
          </w:p>
        </w:tc>
      </w:tr>
    </w:tbl>
    <w:p w14:paraId="1FFAF604" w14:textId="0CFF989B" w:rsidR="009F3855" w:rsidRPr="00120C4A" w:rsidRDefault="009F3855" w:rsidP="001A61A9">
      <w:pPr>
        <w:ind w:left="0"/>
        <w:jc w:val="both"/>
        <w:rPr>
          <w:lang w:val="en-US"/>
        </w:rPr>
      </w:pPr>
    </w:p>
    <w:p w14:paraId="4DB66081" w14:textId="77777777" w:rsidR="00FB0BE6" w:rsidRPr="00120C4A" w:rsidRDefault="00FB0BE6" w:rsidP="001A61A9">
      <w:pPr>
        <w:ind w:left="0"/>
        <w:jc w:val="both"/>
        <w:rPr>
          <w:lang w:val="en-US"/>
        </w:rPr>
      </w:pPr>
    </w:p>
    <w:p w14:paraId="492D3822" w14:textId="77777777" w:rsidR="00FB0BE6" w:rsidRPr="00120C4A" w:rsidRDefault="00FB0BE6" w:rsidP="001A61A9">
      <w:pPr>
        <w:ind w:left="0"/>
        <w:jc w:val="both"/>
        <w:rPr>
          <w:lang w:val="en-US"/>
        </w:rPr>
      </w:pPr>
    </w:p>
    <w:p w14:paraId="318FCBA8" w14:textId="77777777" w:rsidR="00FB0BE6" w:rsidRPr="00120C4A" w:rsidRDefault="00FB0BE6" w:rsidP="001A61A9">
      <w:pPr>
        <w:ind w:left="0"/>
        <w:jc w:val="both"/>
        <w:rPr>
          <w:lang w:val="en-US"/>
        </w:rPr>
      </w:pPr>
    </w:p>
    <w:p w14:paraId="60A6177A" w14:textId="77777777" w:rsidR="00FB0BE6" w:rsidRPr="00120C4A" w:rsidRDefault="00FB0BE6" w:rsidP="001A61A9">
      <w:pPr>
        <w:ind w:left="0"/>
        <w:jc w:val="both"/>
        <w:rPr>
          <w:lang w:val="en-US"/>
        </w:rPr>
      </w:pPr>
    </w:p>
    <w:p w14:paraId="2AE6CB92" w14:textId="77777777" w:rsidR="00FB0BE6" w:rsidRPr="00120C4A" w:rsidRDefault="00FB0BE6" w:rsidP="001A61A9">
      <w:pPr>
        <w:ind w:left="0"/>
        <w:jc w:val="both"/>
        <w:rPr>
          <w:lang w:val="en-US"/>
        </w:rPr>
      </w:pPr>
    </w:p>
    <w:p w14:paraId="61159FE1" w14:textId="77777777" w:rsidR="00FB0BE6" w:rsidRPr="00120C4A" w:rsidRDefault="00FB0BE6" w:rsidP="001A61A9">
      <w:pPr>
        <w:ind w:left="0"/>
        <w:jc w:val="both"/>
        <w:rPr>
          <w:lang w:val="en-US"/>
        </w:rPr>
      </w:pPr>
    </w:p>
    <w:p w14:paraId="1C1E63C3" w14:textId="20664F12" w:rsidR="009F3855" w:rsidRPr="00120C4A" w:rsidRDefault="009F3855" w:rsidP="009F3855">
      <w:pPr>
        <w:ind w:left="0"/>
        <w:jc w:val="both"/>
        <w:rPr>
          <w:b/>
          <w:sz w:val="24"/>
          <w:szCs w:val="24"/>
          <w:lang w:val="en-US"/>
        </w:rPr>
      </w:pPr>
      <w:r w:rsidRPr="00120C4A">
        <w:rPr>
          <w:b/>
          <w:sz w:val="24"/>
          <w:szCs w:val="24"/>
          <w:lang w:val="en-US"/>
        </w:rPr>
        <w:t>Pos. 2.5</w:t>
      </w:r>
    </w:p>
    <w:p w14:paraId="54E5FE70" w14:textId="0FF41A11" w:rsidR="009F3855" w:rsidRPr="00120C4A" w:rsidRDefault="009F3855" w:rsidP="009F3855">
      <w:pPr>
        <w:ind w:left="0"/>
        <w:jc w:val="both"/>
        <w:rPr>
          <w:b/>
          <w:sz w:val="24"/>
          <w:szCs w:val="24"/>
          <w:lang w:val="en-US"/>
        </w:rPr>
      </w:pPr>
      <w:r w:rsidRPr="00120C4A">
        <w:rPr>
          <w:b/>
          <w:sz w:val="24"/>
          <w:szCs w:val="24"/>
          <w:lang w:val="en-US"/>
        </w:rPr>
        <w:t xml:space="preserve">Allowance for round ceiling cut-out </w:t>
      </w:r>
    </w:p>
    <w:p w14:paraId="165EFD49" w14:textId="68F63098" w:rsidR="009F3855" w:rsidRPr="00120C4A" w:rsidRDefault="00D857A2" w:rsidP="009F3855">
      <w:pPr>
        <w:ind w:left="0"/>
        <w:jc w:val="both"/>
        <w:rPr>
          <w:lang w:val="en-US"/>
        </w:rPr>
      </w:pPr>
      <w:r w:rsidRPr="00120C4A">
        <w:rPr>
          <w:lang w:val="en-US"/>
        </w:rPr>
        <w:t>r</w:t>
      </w:r>
      <w:r w:rsidR="009F3855" w:rsidRPr="00120C4A">
        <w:rPr>
          <w:lang w:val="en-US"/>
        </w:rPr>
        <w:t>ound ceiling cut-outs in the ceiling tile sizes up to a diameter of 250 mm</w:t>
      </w:r>
      <w:r w:rsidRPr="00120C4A">
        <w:rPr>
          <w:lang w:val="en-US"/>
        </w:rPr>
        <w:t xml:space="preserve"> </w:t>
      </w:r>
      <w:r w:rsidR="009F3855" w:rsidRPr="00120C4A">
        <w:rPr>
          <w:lang w:val="en-US"/>
        </w:rPr>
        <w:t xml:space="preserve">(without upstand) per piece, </w:t>
      </w:r>
      <w:r w:rsidR="003A71EB" w:rsidRPr="00120C4A">
        <w:rPr>
          <w:lang w:val="en-US"/>
        </w:rPr>
        <w:t xml:space="preserve">pierced perforation in the cut-out </w:t>
      </w:r>
      <w:proofErr w:type="gramStart"/>
      <w:r w:rsidR="003A71EB" w:rsidRPr="00120C4A">
        <w:rPr>
          <w:lang w:val="en-US"/>
        </w:rPr>
        <w:t>area</w:t>
      </w:r>
      <w:proofErr w:type="gramEnd"/>
    </w:p>
    <w:p w14:paraId="3FF6D959" w14:textId="77777777" w:rsidR="00D857A2" w:rsidRPr="00120C4A" w:rsidRDefault="00D857A2" w:rsidP="009F3855">
      <w:pPr>
        <w:ind w:left="0"/>
        <w:jc w:val="both"/>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78890666" w14:textId="77777777" w:rsidTr="009F3855">
        <w:tc>
          <w:tcPr>
            <w:tcW w:w="5382" w:type="dxa"/>
            <w:shd w:val="clear" w:color="auto" w:fill="auto"/>
          </w:tcPr>
          <w:p w14:paraId="552790E4"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lastRenderedPageBreak/>
              <w:t>Quantity:</w:t>
            </w:r>
          </w:p>
        </w:tc>
        <w:tc>
          <w:tcPr>
            <w:tcW w:w="3260" w:type="dxa"/>
            <w:shd w:val="clear" w:color="auto" w:fill="auto"/>
          </w:tcPr>
          <w:p w14:paraId="69EE5D95" w14:textId="3373F2AB"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piece</w:t>
            </w:r>
          </w:p>
        </w:tc>
      </w:tr>
      <w:tr w:rsidR="009F3855" w:rsidRPr="00120C4A" w14:paraId="079C5838" w14:textId="77777777" w:rsidTr="009F3855">
        <w:tc>
          <w:tcPr>
            <w:tcW w:w="5382" w:type="dxa"/>
            <w:shd w:val="clear" w:color="auto" w:fill="auto"/>
          </w:tcPr>
          <w:p w14:paraId="3BC77F20"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p>
        </w:tc>
        <w:tc>
          <w:tcPr>
            <w:tcW w:w="3260" w:type="dxa"/>
            <w:shd w:val="clear" w:color="auto" w:fill="auto"/>
          </w:tcPr>
          <w:p w14:paraId="6F64C311" w14:textId="356ECC40"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7</w:t>
            </w:r>
            <w:r w:rsidR="003A71EB" w:rsidRPr="00120C4A">
              <w:rPr>
                <w:rFonts w:cs="Arial"/>
                <w:b w:val="0"/>
                <w:lang w:val="en-US"/>
              </w:rPr>
              <w:t>.</w:t>
            </w:r>
            <w:r w:rsidRPr="00120C4A">
              <w:rPr>
                <w:rFonts w:cs="Arial"/>
                <w:b w:val="0"/>
                <w:lang w:val="en-US"/>
              </w:rPr>
              <w:t>00 €/piece</w:t>
            </w:r>
          </w:p>
        </w:tc>
      </w:tr>
    </w:tbl>
    <w:p w14:paraId="448E2496" w14:textId="399A1D0C" w:rsidR="009F3855" w:rsidRPr="00120C4A" w:rsidRDefault="009F3855" w:rsidP="001A61A9">
      <w:pPr>
        <w:ind w:left="0"/>
        <w:jc w:val="both"/>
        <w:rPr>
          <w:lang w:val="en-US"/>
        </w:rPr>
      </w:pPr>
    </w:p>
    <w:p w14:paraId="17717A1D" w14:textId="7C8301E3" w:rsidR="009F3855" w:rsidRPr="00120C4A" w:rsidRDefault="009F3855" w:rsidP="009F3855">
      <w:pPr>
        <w:ind w:left="0"/>
        <w:jc w:val="both"/>
        <w:rPr>
          <w:b/>
          <w:sz w:val="24"/>
          <w:szCs w:val="24"/>
          <w:lang w:val="en-US"/>
        </w:rPr>
      </w:pPr>
      <w:r w:rsidRPr="00120C4A">
        <w:rPr>
          <w:b/>
          <w:sz w:val="24"/>
          <w:szCs w:val="24"/>
          <w:lang w:val="en-US"/>
        </w:rPr>
        <w:t>Pos. 2.6</w:t>
      </w:r>
    </w:p>
    <w:p w14:paraId="77666799" w14:textId="77777777" w:rsidR="009F3855" w:rsidRPr="00120C4A" w:rsidRDefault="009F3855" w:rsidP="009F3855">
      <w:pPr>
        <w:ind w:left="0"/>
        <w:jc w:val="both"/>
        <w:rPr>
          <w:b/>
          <w:sz w:val="24"/>
          <w:szCs w:val="24"/>
          <w:lang w:val="en-US"/>
        </w:rPr>
      </w:pPr>
      <w:r w:rsidRPr="00120C4A">
        <w:rPr>
          <w:b/>
          <w:sz w:val="24"/>
          <w:szCs w:val="24"/>
          <w:lang w:val="en-US"/>
        </w:rPr>
        <w:t xml:space="preserve">Allowance for round ceiling cut-out </w:t>
      </w:r>
    </w:p>
    <w:p w14:paraId="2EA15A36" w14:textId="1B6D59AB" w:rsidR="009F3855" w:rsidRPr="00120C4A" w:rsidRDefault="009F3855" w:rsidP="009F3855">
      <w:pPr>
        <w:ind w:left="0"/>
        <w:jc w:val="both"/>
        <w:rPr>
          <w:lang w:val="en-US"/>
        </w:rPr>
      </w:pPr>
      <w:r w:rsidRPr="00120C4A">
        <w:rPr>
          <w:lang w:val="en-US"/>
        </w:rPr>
        <w:t xml:space="preserve">Round ceiling cut-outs in the ceiling tile sizes up to a diameter of 400 </w:t>
      </w:r>
      <w:proofErr w:type="gramStart"/>
      <w:r w:rsidRPr="00120C4A">
        <w:rPr>
          <w:lang w:val="en-US"/>
        </w:rPr>
        <w:t>mm</w:t>
      </w:r>
      <w:proofErr w:type="gramEnd"/>
    </w:p>
    <w:p w14:paraId="7F0E8661" w14:textId="18BB0B94" w:rsidR="009F3855" w:rsidRPr="00120C4A" w:rsidRDefault="009F3855" w:rsidP="009F3855">
      <w:pPr>
        <w:ind w:left="0"/>
        <w:jc w:val="both"/>
        <w:rPr>
          <w:lang w:val="en-US"/>
        </w:rPr>
      </w:pPr>
      <w:r w:rsidRPr="00120C4A">
        <w:rPr>
          <w:lang w:val="en-US"/>
        </w:rPr>
        <w:t>(</w:t>
      </w:r>
      <w:proofErr w:type="gramStart"/>
      <w:r w:rsidRPr="00120C4A">
        <w:rPr>
          <w:lang w:val="en-US"/>
        </w:rPr>
        <w:t>without</w:t>
      </w:r>
      <w:proofErr w:type="gramEnd"/>
      <w:r w:rsidRPr="00120C4A">
        <w:rPr>
          <w:lang w:val="en-US"/>
        </w:rPr>
        <w:t xml:space="preserve"> upstand) per piece, </w:t>
      </w:r>
      <w:r w:rsidR="0034312F" w:rsidRPr="00120C4A">
        <w:rPr>
          <w:lang w:val="en-US"/>
        </w:rPr>
        <w:t>pierced perforation in the cut-out area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76F50606" w14:textId="77777777" w:rsidTr="009F3855">
        <w:tc>
          <w:tcPr>
            <w:tcW w:w="5382" w:type="dxa"/>
            <w:shd w:val="clear" w:color="auto" w:fill="auto"/>
          </w:tcPr>
          <w:p w14:paraId="6B46435A"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Quantity:</w:t>
            </w:r>
          </w:p>
        </w:tc>
        <w:tc>
          <w:tcPr>
            <w:tcW w:w="3260" w:type="dxa"/>
            <w:shd w:val="clear" w:color="auto" w:fill="auto"/>
          </w:tcPr>
          <w:p w14:paraId="0192C750" w14:textId="59A5BE38"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 xml:space="preserve"> piece</w:t>
            </w:r>
          </w:p>
        </w:tc>
      </w:tr>
      <w:tr w:rsidR="009F3855" w:rsidRPr="00120C4A" w14:paraId="27AE7DC5" w14:textId="77777777" w:rsidTr="009F3855">
        <w:tc>
          <w:tcPr>
            <w:tcW w:w="5382" w:type="dxa"/>
            <w:shd w:val="clear" w:color="auto" w:fill="auto"/>
          </w:tcPr>
          <w:p w14:paraId="30F51CB4"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p>
        </w:tc>
        <w:tc>
          <w:tcPr>
            <w:tcW w:w="3260" w:type="dxa"/>
            <w:shd w:val="clear" w:color="auto" w:fill="auto"/>
          </w:tcPr>
          <w:p w14:paraId="465AE275" w14:textId="3E99A863"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9</w:t>
            </w:r>
            <w:r w:rsidR="0034312F" w:rsidRPr="00120C4A">
              <w:rPr>
                <w:rFonts w:cs="Arial"/>
                <w:b w:val="0"/>
                <w:lang w:val="en-US"/>
              </w:rPr>
              <w:t>.</w:t>
            </w:r>
            <w:r w:rsidRPr="00120C4A">
              <w:rPr>
                <w:rFonts w:cs="Arial"/>
                <w:b w:val="0"/>
                <w:lang w:val="en-US"/>
              </w:rPr>
              <w:t>00 €/piece</w:t>
            </w:r>
          </w:p>
        </w:tc>
      </w:tr>
    </w:tbl>
    <w:p w14:paraId="6DCE1E68" w14:textId="1B88C8E7" w:rsidR="009F3855" w:rsidRPr="00120C4A" w:rsidRDefault="009F3855" w:rsidP="001A61A9">
      <w:pPr>
        <w:ind w:left="0"/>
        <w:jc w:val="both"/>
        <w:rPr>
          <w:lang w:val="en-US"/>
        </w:rPr>
      </w:pPr>
    </w:p>
    <w:p w14:paraId="535C897E" w14:textId="3A927CA2" w:rsidR="009F3855" w:rsidRPr="00120C4A" w:rsidRDefault="009F3855" w:rsidP="009F3855">
      <w:pPr>
        <w:ind w:left="0"/>
        <w:jc w:val="both"/>
        <w:rPr>
          <w:b/>
          <w:sz w:val="24"/>
          <w:szCs w:val="24"/>
          <w:lang w:val="en-US"/>
        </w:rPr>
      </w:pPr>
      <w:r w:rsidRPr="00120C4A">
        <w:rPr>
          <w:b/>
          <w:sz w:val="24"/>
          <w:szCs w:val="24"/>
          <w:lang w:val="en-US"/>
        </w:rPr>
        <w:t>Pos. 2.7</w:t>
      </w:r>
    </w:p>
    <w:p w14:paraId="20138449" w14:textId="77777777" w:rsidR="009F3855" w:rsidRPr="00120C4A" w:rsidRDefault="009F3855" w:rsidP="009F3855">
      <w:pPr>
        <w:ind w:left="0"/>
        <w:jc w:val="both"/>
        <w:rPr>
          <w:b/>
          <w:sz w:val="24"/>
          <w:szCs w:val="24"/>
          <w:lang w:val="en-US"/>
        </w:rPr>
      </w:pPr>
      <w:r w:rsidRPr="00120C4A">
        <w:rPr>
          <w:b/>
          <w:sz w:val="24"/>
          <w:szCs w:val="24"/>
          <w:lang w:val="en-US"/>
        </w:rPr>
        <w:t xml:space="preserve">Allowance for changeover costs – </w:t>
      </w:r>
      <w:r w:rsidRPr="00120C4A">
        <w:rPr>
          <w:b/>
          <w:lang w:val="en-US"/>
        </w:rPr>
        <w:t>contingency item</w:t>
      </w:r>
    </w:p>
    <w:p w14:paraId="27C6B25F" w14:textId="6ED7F4D3" w:rsidR="009F3855" w:rsidRPr="00120C4A" w:rsidRDefault="009F3855" w:rsidP="009F3855">
      <w:pPr>
        <w:ind w:left="0"/>
        <w:jc w:val="both"/>
        <w:rPr>
          <w:lang w:val="en-US"/>
        </w:rPr>
      </w:pPr>
      <w:r w:rsidRPr="00120C4A">
        <w:rPr>
          <w:lang w:val="en-US"/>
        </w:rPr>
        <w:t>for a cut-out in the metal ceiling panel (without upstand) per position and call-off</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260"/>
      </w:tblGrid>
      <w:tr w:rsidR="00120C4A" w:rsidRPr="00120C4A" w14:paraId="07E8B2F5" w14:textId="77777777" w:rsidTr="009F3855">
        <w:tc>
          <w:tcPr>
            <w:tcW w:w="5382" w:type="dxa"/>
            <w:shd w:val="clear" w:color="auto" w:fill="auto"/>
          </w:tcPr>
          <w:p w14:paraId="0CB5B5CA" w14:textId="77777777"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Quantity:</w:t>
            </w:r>
          </w:p>
        </w:tc>
        <w:tc>
          <w:tcPr>
            <w:tcW w:w="3260" w:type="dxa"/>
            <w:shd w:val="clear" w:color="auto" w:fill="auto"/>
          </w:tcPr>
          <w:p w14:paraId="320BC09A" w14:textId="77777777"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1 piece</w:t>
            </w:r>
          </w:p>
        </w:tc>
      </w:tr>
      <w:tr w:rsidR="009F3855" w:rsidRPr="00120C4A" w14:paraId="51BA4684" w14:textId="77777777" w:rsidTr="009F3855">
        <w:tc>
          <w:tcPr>
            <w:tcW w:w="5382" w:type="dxa"/>
            <w:shd w:val="clear" w:color="auto" w:fill="auto"/>
          </w:tcPr>
          <w:p w14:paraId="052620C6" w14:textId="04FE2582" w:rsidR="009F3855" w:rsidRPr="00120C4A" w:rsidRDefault="009F3855" w:rsidP="009F3855">
            <w:pPr>
              <w:pStyle w:val="Blocktext"/>
              <w:tabs>
                <w:tab w:val="clear" w:pos="2127"/>
              </w:tabs>
              <w:spacing w:before="60" w:after="60"/>
              <w:ind w:left="0" w:right="141" w:firstLine="0"/>
              <w:rPr>
                <w:rFonts w:cs="Arial"/>
                <w:b w:val="0"/>
                <w:lang w:val="en-US"/>
              </w:rPr>
            </w:pPr>
            <w:r w:rsidRPr="00120C4A">
              <w:rPr>
                <w:rFonts w:cs="Arial"/>
                <w:b w:val="0"/>
                <w:lang w:val="en-US"/>
              </w:rPr>
              <w:t>Price:</w:t>
            </w:r>
          </w:p>
        </w:tc>
        <w:tc>
          <w:tcPr>
            <w:tcW w:w="3260" w:type="dxa"/>
            <w:shd w:val="clear" w:color="auto" w:fill="auto"/>
          </w:tcPr>
          <w:p w14:paraId="22C3EF26" w14:textId="00BBA1AF" w:rsidR="009F3855" w:rsidRPr="00120C4A" w:rsidRDefault="009F3855" w:rsidP="009F3855">
            <w:pPr>
              <w:pStyle w:val="Blocktext"/>
              <w:tabs>
                <w:tab w:val="clear" w:pos="2127"/>
                <w:tab w:val="center" w:pos="1451"/>
                <w:tab w:val="right" w:pos="2902"/>
              </w:tabs>
              <w:spacing w:before="60" w:after="60"/>
              <w:ind w:left="0" w:right="141" w:firstLine="0"/>
              <w:jc w:val="right"/>
              <w:rPr>
                <w:rFonts w:cs="Arial"/>
                <w:b w:val="0"/>
                <w:lang w:val="en-US"/>
              </w:rPr>
            </w:pPr>
            <w:r w:rsidRPr="00120C4A">
              <w:rPr>
                <w:rFonts w:cs="Arial"/>
                <w:b w:val="0"/>
                <w:lang w:val="en-US"/>
              </w:rPr>
              <w:t>50</w:t>
            </w:r>
            <w:r w:rsidR="0034312F" w:rsidRPr="00120C4A">
              <w:rPr>
                <w:rFonts w:cs="Arial"/>
                <w:b w:val="0"/>
                <w:lang w:val="en-US"/>
              </w:rPr>
              <w:t>.</w:t>
            </w:r>
            <w:r w:rsidRPr="00120C4A">
              <w:rPr>
                <w:rFonts w:cs="Arial"/>
                <w:b w:val="0"/>
                <w:lang w:val="en-US"/>
              </w:rPr>
              <w:t>00 €/piece</w:t>
            </w:r>
          </w:p>
        </w:tc>
      </w:tr>
    </w:tbl>
    <w:p w14:paraId="698FF951" w14:textId="26CF03DA" w:rsidR="009F3855" w:rsidRPr="00120C4A" w:rsidRDefault="009F3855" w:rsidP="001A61A9">
      <w:pPr>
        <w:ind w:left="0"/>
        <w:jc w:val="both"/>
        <w:rPr>
          <w:lang w:val="en-US"/>
        </w:rPr>
      </w:pPr>
    </w:p>
    <w:p w14:paraId="6ED389D3" w14:textId="77777777" w:rsidR="009F3855" w:rsidRPr="00120C4A" w:rsidRDefault="009F3855">
      <w:pPr>
        <w:rPr>
          <w:lang w:val="en-US"/>
        </w:rPr>
      </w:pPr>
      <w:r w:rsidRPr="00120C4A">
        <w:rPr>
          <w:lang w:val="en-US"/>
        </w:rPr>
        <w:br w:type="page"/>
      </w:r>
    </w:p>
    <w:p w14:paraId="0F446E84" w14:textId="6AD81EE9" w:rsidR="008476DB" w:rsidRPr="00120C4A" w:rsidRDefault="008476DB" w:rsidP="00126E81">
      <w:pPr>
        <w:pStyle w:val="Beschriftung"/>
        <w:spacing w:before="240"/>
        <w:ind w:left="0"/>
        <w:jc w:val="both"/>
        <w:rPr>
          <w:rFonts w:cs="Arial"/>
          <w:b/>
          <w:sz w:val="24"/>
          <w:szCs w:val="24"/>
          <w:lang w:val="en-US"/>
        </w:rPr>
      </w:pPr>
      <w:r w:rsidRPr="00120C4A">
        <w:rPr>
          <w:rFonts w:cs="Arial"/>
          <w:b/>
          <w:sz w:val="24"/>
          <w:szCs w:val="24"/>
          <w:lang w:val="en-US"/>
        </w:rPr>
        <w:lastRenderedPageBreak/>
        <w:t xml:space="preserve">Pos. </w:t>
      </w:r>
      <w:r w:rsidR="003B2321" w:rsidRPr="00120C4A">
        <w:rPr>
          <w:rFonts w:cs="Arial"/>
          <w:b/>
          <w:sz w:val="24"/>
          <w:szCs w:val="24"/>
          <w:lang w:val="en-US"/>
        </w:rPr>
        <w:t>3.0</w:t>
      </w:r>
    </w:p>
    <w:p w14:paraId="5DD706B7" w14:textId="2FC17426" w:rsidR="008476DB" w:rsidRPr="00120C4A" w:rsidRDefault="00530294" w:rsidP="00126E81">
      <w:pPr>
        <w:ind w:left="0"/>
        <w:jc w:val="both"/>
        <w:rPr>
          <w:rFonts w:cs="Arial"/>
          <w:b/>
          <w:bCs/>
          <w:sz w:val="24"/>
          <w:szCs w:val="24"/>
          <w:lang w:val="en-US"/>
        </w:rPr>
      </w:pPr>
      <w:r w:rsidRPr="00120C4A">
        <w:rPr>
          <w:rFonts w:cs="Arial"/>
          <w:b/>
          <w:bCs/>
          <w:sz w:val="24"/>
          <w:szCs w:val="24"/>
          <w:lang w:val="en-US"/>
        </w:rPr>
        <w:t>Tubing</w:t>
      </w:r>
    </w:p>
    <w:p w14:paraId="75479E28" w14:textId="77777777" w:rsidR="00FB0BE6" w:rsidRPr="00120C4A" w:rsidRDefault="00FB0BE6" w:rsidP="00126E81">
      <w:pPr>
        <w:ind w:left="0"/>
        <w:jc w:val="both"/>
        <w:rPr>
          <w:rFonts w:cs="Arial"/>
          <w:b/>
          <w:bCs/>
          <w:sz w:val="8"/>
          <w:szCs w:val="8"/>
          <w:lang w:val="en-US"/>
        </w:rPr>
      </w:pPr>
    </w:p>
    <w:p w14:paraId="7025BA53" w14:textId="77777777" w:rsidR="008476DB" w:rsidRPr="00120C4A" w:rsidRDefault="008476DB" w:rsidP="00126E81">
      <w:pPr>
        <w:ind w:left="0"/>
        <w:jc w:val="both"/>
        <w:rPr>
          <w:rFonts w:cs="Arial"/>
          <w:lang w:val="en-US"/>
        </w:rPr>
      </w:pPr>
      <w:r w:rsidRPr="00120C4A">
        <w:rPr>
          <w:rFonts w:cs="Arial"/>
          <w:lang w:val="en-US"/>
        </w:rPr>
        <w:t>consisting of:</w:t>
      </w:r>
    </w:p>
    <w:p w14:paraId="7269FF6E" w14:textId="2583E6E8" w:rsidR="008476DB" w:rsidRPr="00120C4A" w:rsidRDefault="008476DB" w:rsidP="008476DB">
      <w:pPr>
        <w:pStyle w:val="Beschriftung"/>
        <w:numPr>
          <w:ilvl w:val="0"/>
          <w:numId w:val="19"/>
        </w:numPr>
        <w:tabs>
          <w:tab w:val="clear" w:pos="9072"/>
          <w:tab w:val="left" w:pos="284"/>
        </w:tabs>
        <w:ind w:left="284" w:hanging="284"/>
        <w:jc w:val="both"/>
        <w:rPr>
          <w:sz w:val="20"/>
          <w:lang w:val="en-US"/>
        </w:rPr>
      </w:pPr>
      <w:r w:rsidRPr="00120C4A">
        <w:rPr>
          <w:sz w:val="20"/>
          <w:lang w:val="en-US"/>
        </w:rPr>
        <w:t xml:space="preserve">flexible hose </w:t>
      </w:r>
      <w:r w:rsidR="0090203F" w:rsidRPr="00120C4A">
        <w:rPr>
          <w:sz w:val="20"/>
          <w:lang w:val="en-US"/>
        </w:rPr>
        <w:t>line</w:t>
      </w:r>
      <w:r w:rsidRPr="00120C4A">
        <w:rPr>
          <w:sz w:val="20"/>
          <w:lang w:val="en-US"/>
        </w:rPr>
        <w:t xml:space="preserve"> with stainless steel braiding and extremely smooth inner surface for low pipe resistance,</w:t>
      </w:r>
    </w:p>
    <w:p w14:paraId="677913C6" w14:textId="77777777" w:rsidR="008476DB" w:rsidRPr="00120C4A" w:rsidRDefault="008476DB" w:rsidP="008476DB">
      <w:pPr>
        <w:pStyle w:val="Beschriftung"/>
        <w:numPr>
          <w:ilvl w:val="0"/>
          <w:numId w:val="19"/>
        </w:numPr>
        <w:tabs>
          <w:tab w:val="clear" w:pos="9072"/>
          <w:tab w:val="left" w:pos="284"/>
        </w:tabs>
        <w:ind w:left="284" w:hanging="284"/>
        <w:jc w:val="both"/>
        <w:rPr>
          <w:sz w:val="20"/>
          <w:lang w:val="en-US"/>
        </w:rPr>
      </w:pPr>
      <w:r w:rsidRPr="00120C4A">
        <w:rPr>
          <w:sz w:val="20"/>
          <w:lang w:val="en-US"/>
        </w:rPr>
        <w:t>stainless steel braiding according to AISA 304,</w:t>
      </w:r>
    </w:p>
    <w:p w14:paraId="3C14E19E" w14:textId="7F0D3195" w:rsidR="003B2321" w:rsidRPr="00120C4A" w:rsidRDefault="008476DB" w:rsidP="003B2321">
      <w:pPr>
        <w:pStyle w:val="Beschriftung"/>
        <w:numPr>
          <w:ilvl w:val="0"/>
          <w:numId w:val="19"/>
        </w:numPr>
        <w:tabs>
          <w:tab w:val="clear" w:pos="9072"/>
          <w:tab w:val="left" w:pos="284"/>
        </w:tabs>
        <w:ind w:left="284" w:hanging="284"/>
        <w:jc w:val="both"/>
        <w:rPr>
          <w:sz w:val="20"/>
          <w:lang w:val="en-US"/>
        </w:rPr>
      </w:pPr>
      <w:r w:rsidRPr="00120C4A">
        <w:rPr>
          <w:sz w:val="20"/>
          <w:lang w:val="en-US"/>
        </w:rPr>
        <w:t>oxygen diffusion-tight according to DIN 4726</w:t>
      </w:r>
    </w:p>
    <w:p w14:paraId="7F389303" w14:textId="386CDABE" w:rsidR="009F3855" w:rsidRPr="00120C4A" w:rsidRDefault="009F3855" w:rsidP="009F3855">
      <w:pPr>
        <w:ind w:left="0"/>
        <w:rPr>
          <w:sz w:val="4"/>
          <w:szCs w:val="4"/>
          <w:lang w:val="en-US"/>
        </w:rPr>
      </w:pPr>
    </w:p>
    <w:p w14:paraId="2D746931" w14:textId="22EC8CE0" w:rsidR="009F3855" w:rsidRPr="00120C4A" w:rsidRDefault="009F3855" w:rsidP="009F3855">
      <w:pPr>
        <w:pStyle w:val="Beschriftung"/>
        <w:spacing w:before="240"/>
        <w:ind w:left="0"/>
        <w:jc w:val="both"/>
        <w:rPr>
          <w:rFonts w:cs="Arial"/>
          <w:b/>
          <w:sz w:val="24"/>
          <w:szCs w:val="24"/>
          <w:lang w:val="en-US"/>
        </w:rPr>
      </w:pPr>
      <w:r w:rsidRPr="00120C4A">
        <w:rPr>
          <w:rFonts w:cs="Arial"/>
          <w:b/>
          <w:sz w:val="24"/>
          <w:szCs w:val="24"/>
          <w:lang w:val="en-US"/>
        </w:rPr>
        <w:t>Pos. 3.1</w:t>
      </w:r>
    </w:p>
    <w:p w14:paraId="11405CEA" w14:textId="3EC7FAF7" w:rsidR="009F3855" w:rsidRPr="00120C4A" w:rsidRDefault="009F3855" w:rsidP="009F3855">
      <w:pPr>
        <w:ind w:left="0"/>
        <w:jc w:val="both"/>
        <w:rPr>
          <w:rFonts w:cs="Arial"/>
          <w:b/>
          <w:bCs/>
          <w:sz w:val="24"/>
          <w:szCs w:val="24"/>
          <w:lang w:val="en-US"/>
        </w:rPr>
      </w:pPr>
      <w:r w:rsidRPr="00120C4A">
        <w:rPr>
          <w:rFonts w:cs="Arial"/>
          <w:b/>
          <w:bCs/>
          <w:sz w:val="24"/>
          <w:szCs w:val="24"/>
          <w:lang w:val="en-US"/>
        </w:rPr>
        <w:t xml:space="preserve">Connecting </w:t>
      </w:r>
      <w:r w:rsidR="004E6BFC" w:rsidRPr="00120C4A">
        <w:rPr>
          <w:rFonts w:cs="Arial"/>
          <w:b/>
          <w:bCs/>
          <w:sz w:val="24"/>
          <w:szCs w:val="24"/>
          <w:lang w:val="en-US"/>
        </w:rPr>
        <w:t>h</w:t>
      </w:r>
      <w:r w:rsidRPr="00120C4A">
        <w:rPr>
          <w:rFonts w:cs="Arial"/>
          <w:b/>
          <w:bCs/>
          <w:sz w:val="24"/>
          <w:szCs w:val="24"/>
          <w:lang w:val="en-US"/>
        </w:rPr>
        <w:t>ose</w:t>
      </w:r>
    </w:p>
    <w:p w14:paraId="1E18CF75" w14:textId="77777777" w:rsidR="009F3855" w:rsidRPr="00120C4A" w:rsidRDefault="009F3855" w:rsidP="009F3855">
      <w:pPr>
        <w:ind w:left="0"/>
        <w:jc w:val="both"/>
        <w:rPr>
          <w:rFonts w:cs="Arial"/>
          <w:b/>
          <w:bCs/>
          <w:sz w:val="8"/>
          <w:szCs w:val="8"/>
          <w:lang w:val="en-US"/>
        </w:rPr>
      </w:pPr>
    </w:p>
    <w:p w14:paraId="43108038" w14:textId="5E7CBE24" w:rsidR="009F3855" w:rsidRPr="00120C4A" w:rsidRDefault="009F3855" w:rsidP="009F3855">
      <w:pPr>
        <w:ind w:left="0"/>
        <w:rPr>
          <w:lang w:val="en-US"/>
        </w:rPr>
      </w:pPr>
      <w:r w:rsidRPr="00120C4A">
        <w:rPr>
          <w:lang w:val="en-US"/>
        </w:rPr>
        <w:t>Flexible connection hoses for connecting the multifunctional sails to the on-site pipework above the c</w:t>
      </w:r>
      <w:r w:rsidR="00DD3564" w:rsidRPr="00120C4A">
        <w:rPr>
          <w:lang w:val="en-US"/>
        </w:rPr>
        <w:t>hilled</w:t>
      </w:r>
      <w:r w:rsidRPr="00120C4A">
        <w:rPr>
          <w:lang w:val="en-US"/>
        </w:rPr>
        <w:t xml:space="preserve"> ceiling using </w:t>
      </w:r>
      <w:proofErr w:type="gramStart"/>
      <w:r w:rsidRPr="00120C4A">
        <w:rPr>
          <w:lang w:val="en-US"/>
        </w:rPr>
        <w:t>quick-release</w:t>
      </w:r>
      <w:proofErr w:type="gramEnd"/>
      <w:r w:rsidRPr="00120C4A">
        <w:rPr>
          <w:lang w:val="en-US"/>
        </w:rPr>
        <w:t xml:space="preserve"> couplings</w:t>
      </w:r>
    </w:p>
    <w:p w14:paraId="589EB6AA" w14:textId="4E0A84D5" w:rsidR="00FB0BE6" w:rsidRPr="00120C4A" w:rsidRDefault="00FB0BE6" w:rsidP="009F3855">
      <w:pPr>
        <w:ind w:left="0"/>
        <w:rPr>
          <w:sz w:val="4"/>
          <w:szCs w:val="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20C4A" w:rsidRPr="00120C4A" w14:paraId="53CD161A" w14:textId="77777777" w:rsidTr="009F3855">
        <w:tc>
          <w:tcPr>
            <w:tcW w:w="2972" w:type="dxa"/>
            <w:shd w:val="clear" w:color="auto" w:fill="auto"/>
            <w:vAlign w:val="center"/>
          </w:tcPr>
          <w:p w14:paraId="187A0758"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1st side:</w:t>
            </w:r>
          </w:p>
        </w:tc>
        <w:tc>
          <w:tcPr>
            <w:tcW w:w="5670" w:type="dxa"/>
            <w:shd w:val="clear" w:color="auto" w:fill="auto"/>
            <w:vAlign w:val="center"/>
          </w:tcPr>
          <w:p w14:paraId="1C78727E" w14:textId="77777777"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Plug-in fitting 10/12 mm</w:t>
            </w:r>
          </w:p>
        </w:tc>
      </w:tr>
      <w:tr w:rsidR="00120C4A" w:rsidRPr="00120C4A" w14:paraId="7043C5D7" w14:textId="77777777" w:rsidTr="009F3855">
        <w:tc>
          <w:tcPr>
            <w:tcW w:w="2972" w:type="dxa"/>
            <w:shd w:val="clear" w:color="auto" w:fill="auto"/>
            <w:vAlign w:val="center"/>
          </w:tcPr>
          <w:p w14:paraId="7DD5C479"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2nd side:</w:t>
            </w:r>
          </w:p>
        </w:tc>
        <w:tc>
          <w:tcPr>
            <w:tcW w:w="5670" w:type="dxa"/>
            <w:shd w:val="clear" w:color="auto" w:fill="auto"/>
            <w:vAlign w:val="center"/>
          </w:tcPr>
          <w:p w14:paraId="0CDF5EC8" w14:textId="77777777"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Pipe end 10/12 mm, suitable for Krantz transition piece</w:t>
            </w:r>
          </w:p>
        </w:tc>
      </w:tr>
      <w:tr w:rsidR="00120C4A" w:rsidRPr="00120C4A" w14:paraId="30D344D4" w14:textId="77777777" w:rsidTr="009F3855">
        <w:tc>
          <w:tcPr>
            <w:tcW w:w="2972" w:type="dxa"/>
            <w:shd w:val="clear" w:color="auto" w:fill="auto"/>
            <w:vAlign w:val="center"/>
          </w:tcPr>
          <w:p w14:paraId="7309C93B"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Connection material:</w:t>
            </w:r>
          </w:p>
        </w:tc>
        <w:tc>
          <w:tcPr>
            <w:tcW w:w="5670" w:type="dxa"/>
            <w:shd w:val="clear" w:color="auto" w:fill="auto"/>
            <w:vAlign w:val="center"/>
          </w:tcPr>
          <w:p w14:paraId="5979CDA6" w14:textId="77777777"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brass</w:t>
            </w:r>
          </w:p>
        </w:tc>
      </w:tr>
      <w:tr w:rsidR="00120C4A" w:rsidRPr="00120C4A" w14:paraId="381B132D" w14:textId="77777777" w:rsidTr="009F3855">
        <w:tc>
          <w:tcPr>
            <w:tcW w:w="2972" w:type="dxa"/>
            <w:shd w:val="clear" w:color="auto" w:fill="auto"/>
            <w:vAlign w:val="center"/>
          </w:tcPr>
          <w:p w14:paraId="34044598"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Length:</w:t>
            </w:r>
          </w:p>
        </w:tc>
        <w:tc>
          <w:tcPr>
            <w:tcW w:w="5670" w:type="dxa"/>
            <w:shd w:val="clear" w:color="auto" w:fill="auto"/>
            <w:vAlign w:val="center"/>
          </w:tcPr>
          <w:p w14:paraId="22EEA420" w14:textId="77777777"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1000 mm</w:t>
            </w:r>
          </w:p>
        </w:tc>
      </w:tr>
      <w:tr w:rsidR="00120C4A" w:rsidRPr="00120C4A" w14:paraId="0F5B3B51" w14:textId="77777777" w:rsidTr="009F3855">
        <w:tc>
          <w:tcPr>
            <w:tcW w:w="2972" w:type="dxa"/>
            <w:shd w:val="clear" w:color="auto" w:fill="auto"/>
            <w:vAlign w:val="center"/>
          </w:tcPr>
          <w:p w14:paraId="01BB7DFE"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Quantity:</w:t>
            </w:r>
          </w:p>
        </w:tc>
        <w:tc>
          <w:tcPr>
            <w:tcW w:w="5670" w:type="dxa"/>
            <w:shd w:val="clear" w:color="auto" w:fill="auto"/>
            <w:vAlign w:val="center"/>
          </w:tcPr>
          <w:p w14:paraId="10DD282F" w14:textId="3D634CE3"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piece</w:t>
            </w:r>
          </w:p>
        </w:tc>
      </w:tr>
      <w:tr w:rsidR="00120C4A" w:rsidRPr="00120C4A" w14:paraId="0CCA2121" w14:textId="77777777" w:rsidTr="009F3855">
        <w:tc>
          <w:tcPr>
            <w:tcW w:w="2972" w:type="dxa"/>
            <w:shd w:val="clear" w:color="auto" w:fill="auto"/>
            <w:vAlign w:val="center"/>
          </w:tcPr>
          <w:p w14:paraId="45A19FB6" w14:textId="53E97BD1" w:rsidR="008476DB" w:rsidRPr="00120C4A" w:rsidRDefault="00530294" w:rsidP="009F3855">
            <w:pPr>
              <w:pStyle w:val="Blocktext"/>
              <w:tabs>
                <w:tab w:val="clear" w:pos="2127"/>
              </w:tabs>
              <w:spacing w:before="60" w:after="60"/>
              <w:ind w:left="0" w:right="141" w:firstLine="0"/>
              <w:rPr>
                <w:lang w:val="en-US"/>
              </w:rPr>
            </w:pPr>
            <w:r w:rsidRPr="00120C4A">
              <w:rPr>
                <w:lang w:val="en-US"/>
              </w:rPr>
              <w:t>Delivery unit price:</w:t>
            </w:r>
          </w:p>
        </w:tc>
        <w:tc>
          <w:tcPr>
            <w:tcW w:w="5670" w:type="dxa"/>
            <w:shd w:val="clear" w:color="auto" w:fill="auto"/>
            <w:vAlign w:val="center"/>
          </w:tcPr>
          <w:p w14:paraId="6478E3DA" w14:textId="65412624" w:rsidR="008476DB" w:rsidRPr="00120C4A" w:rsidRDefault="00530294" w:rsidP="009F3855">
            <w:pPr>
              <w:pStyle w:val="Blocktext"/>
              <w:tabs>
                <w:tab w:val="clear" w:pos="2127"/>
              </w:tabs>
              <w:spacing w:before="60" w:after="60"/>
              <w:ind w:left="0" w:right="141" w:firstLine="0"/>
              <w:jc w:val="right"/>
              <w:rPr>
                <w:lang w:val="en-US"/>
              </w:rPr>
            </w:pPr>
            <w:r w:rsidRPr="00120C4A">
              <w:rPr>
                <w:lang w:val="en-US"/>
              </w:rPr>
              <w:t>€/piece</w:t>
            </w:r>
          </w:p>
        </w:tc>
      </w:tr>
      <w:tr w:rsidR="00120C4A" w:rsidRPr="00120C4A" w14:paraId="2CB647EE" w14:textId="77777777" w:rsidTr="009F3855">
        <w:tc>
          <w:tcPr>
            <w:tcW w:w="2972" w:type="dxa"/>
            <w:shd w:val="clear" w:color="auto" w:fill="auto"/>
            <w:vAlign w:val="center"/>
          </w:tcPr>
          <w:p w14:paraId="59476698" w14:textId="270D77C4" w:rsidR="00530294" w:rsidRPr="00120C4A" w:rsidRDefault="00530294" w:rsidP="009F3855">
            <w:pPr>
              <w:pStyle w:val="Blocktext"/>
              <w:tabs>
                <w:tab w:val="clear" w:pos="2127"/>
              </w:tabs>
              <w:spacing w:before="60" w:after="60"/>
              <w:ind w:left="0" w:right="141" w:firstLine="0"/>
              <w:rPr>
                <w:lang w:val="en-US"/>
              </w:rPr>
            </w:pPr>
            <w:r w:rsidRPr="00120C4A">
              <w:rPr>
                <w:lang w:val="en-US"/>
              </w:rPr>
              <w:t>Total delivery price:</w:t>
            </w:r>
          </w:p>
        </w:tc>
        <w:tc>
          <w:tcPr>
            <w:tcW w:w="5670" w:type="dxa"/>
            <w:shd w:val="clear" w:color="auto" w:fill="auto"/>
            <w:vAlign w:val="center"/>
          </w:tcPr>
          <w:p w14:paraId="0BE6BABD" w14:textId="77777777" w:rsidR="00530294" w:rsidRPr="00120C4A" w:rsidRDefault="00530294" w:rsidP="009F3855">
            <w:pPr>
              <w:pStyle w:val="Blocktext"/>
              <w:tabs>
                <w:tab w:val="clear" w:pos="2127"/>
              </w:tabs>
              <w:spacing w:before="60" w:after="60"/>
              <w:ind w:left="0" w:right="141" w:firstLine="0"/>
              <w:jc w:val="right"/>
              <w:rPr>
                <w:lang w:val="en-US"/>
              </w:rPr>
            </w:pPr>
            <w:r w:rsidRPr="00120C4A">
              <w:rPr>
                <w:lang w:val="en-US"/>
              </w:rPr>
              <w:t>€</w:t>
            </w:r>
          </w:p>
          <w:p w14:paraId="2337BF65" w14:textId="6EF261EA" w:rsidR="00530294" w:rsidRPr="00120C4A" w:rsidRDefault="008B7B7B" w:rsidP="009F3855">
            <w:pPr>
              <w:pStyle w:val="Blocktext"/>
              <w:tabs>
                <w:tab w:val="clear" w:pos="2127"/>
              </w:tabs>
              <w:spacing w:before="60" w:after="60"/>
              <w:ind w:left="0" w:right="141" w:firstLine="0"/>
              <w:jc w:val="right"/>
              <w:rPr>
                <w:lang w:val="en-US"/>
              </w:rPr>
            </w:pPr>
            <w:r w:rsidRPr="00120C4A">
              <w:rPr>
                <w:lang w:val="en-US"/>
              </w:rPr>
              <w:t>plus</w:t>
            </w:r>
            <w:r w:rsidRPr="00120C4A">
              <w:rPr>
                <w:strike/>
                <w:lang w:val="en-US"/>
              </w:rPr>
              <w:t>,</w:t>
            </w:r>
            <w:r w:rsidR="001946FD" w:rsidRPr="00120C4A">
              <w:rPr>
                <w:lang w:val="en-US"/>
              </w:rPr>
              <w:t xml:space="preserve"> VAT</w:t>
            </w:r>
          </w:p>
        </w:tc>
      </w:tr>
    </w:tbl>
    <w:p w14:paraId="715BD4D1" w14:textId="574CBAF0" w:rsidR="008476DB" w:rsidRPr="00120C4A" w:rsidRDefault="008476DB" w:rsidP="005E6AA0">
      <w:pPr>
        <w:pStyle w:val="Beschriftung"/>
        <w:spacing w:before="240"/>
        <w:ind w:left="0"/>
        <w:jc w:val="both"/>
        <w:rPr>
          <w:rFonts w:cs="Arial"/>
          <w:b/>
          <w:sz w:val="24"/>
          <w:szCs w:val="24"/>
          <w:lang w:val="en-US"/>
        </w:rPr>
      </w:pPr>
      <w:r w:rsidRPr="00120C4A">
        <w:rPr>
          <w:rFonts w:cs="Arial"/>
          <w:b/>
          <w:sz w:val="24"/>
          <w:szCs w:val="24"/>
          <w:lang w:val="en-US"/>
        </w:rPr>
        <w:t xml:space="preserve">Pos. </w:t>
      </w:r>
      <w:r w:rsidR="00530294" w:rsidRPr="00120C4A">
        <w:rPr>
          <w:rFonts w:cs="Arial"/>
          <w:b/>
          <w:sz w:val="24"/>
          <w:szCs w:val="24"/>
          <w:lang w:val="en-US"/>
        </w:rPr>
        <w:t>3.2</w:t>
      </w:r>
    </w:p>
    <w:p w14:paraId="6B004425" w14:textId="5C550570" w:rsidR="008476DB" w:rsidRPr="00120C4A" w:rsidRDefault="00530294" w:rsidP="005E6AA0">
      <w:pPr>
        <w:pStyle w:val="Beschriftung"/>
        <w:ind w:left="0"/>
        <w:jc w:val="both"/>
        <w:rPr>
          <w:rFonts w:cs="Arial"/>
          <w:b/>
          <w:sz w:val="24"/>
          <w:szCs w:val="24"/>
          <w:lang w:val="en-US"/>
        </w:rPr>
      </w:pPr>
      <w:r w:rsidRPr="00120C4A">
        <w:rPr>
          <w:rFonts w:cs="Arial"/>
          <w:b/>
          <w:sz w:val="24"/>
          <w:szCs w:val="24"/>
          <w:lang w:val="en-US"/>
        </w:rPr>
        <w:t>Connect</w:t>
      </w:r>
      <w:r w:rsidR="004C1B21" w:rsidRPr="00120C4A">
        <w:rPr>
          <w:rFonts w:cs="Arial"/>
          <w:b/>
          <w:sz w:val="24"/>
          <w:szCs w:val="24"/>
          <w:lang w:val="en-US"/>
        </w:rPr>
        <w:t>i</w:t>
      </w:r>
      <w:r w:rsidRPr="00120C4A">
        <w:rPr>
          <w:rFonts w:cs="Arial"/>
          <w:b/>
          <w:sz w:val="24"/>
          <w:szCs w:val="24"/>
          <w:lang w:val="en-US"/>
        </w:rPr>
        <w:t>o</w:t>
      </w:r>
      <w:r w:rsidR="004C1B21" w:rsidRPr="00120C4A">
        <w:rPr>
          <w:rFonts w:cs="Arial"/>
          <w:b/>
          <w:sz w:val="24"/>
          <w:szCs w:val="24"/>
          <w:lang w:val="en-US"/>
        </w:rPr>
        <w:t>n</w:t>
      </w:r>
      <w:r w:rsidRPr="00120C4A">
        <w:rPr>
          <w:rFonts w:cs="Arial"/>
          <w:b/>
          <w:sz w:val="24"/>
          <w:szCs w:val="24"/>
          <w:lang w:val="en-US"/>
        </w:rPr>
        <w:t xml:space="preserve"> </w:t>
      </w:r>
      <w:r w:rsidR="004C1B21" w:rsidRPr="00120C4A">
        <w:rPr>
          <w:rFonts w:cs="Arial"/>
          <w:b/>
          <w:sz w:val="24"/>
          <w:szCs w:val="24"/>
          <w:lang w:val="en-US"/>
        </w:rPr>
        <w:t>h</w:t>
      </w:r>
      <w:r w:rsidRPr="00120C4A">
        <w:rPr>
          <w:rFonts w:cs="Arial"/>
          <w:b/>
          <w:sz w:val="24"/>
          <w:szCs w:val="24"/>
          <w:lang w:val="en-US"/>
        </w:rPr>
        <w:t>ose</w:t>
      </w:r>
    </w:p>
    <w:p w14:paraId="044320C7" w14:textId="77777777" w:rsidR="008476DB" w:rsidRPr="00120C4A" w:rsidRDefault="008476DB" w:rsidP="00530294">
      <w:pPr>
        <w:ind w:left="0"/>
        <w:jc w:val="both"/>
        <w:rPr>
          <w:sz w:val="8"/>
          <w:szCs w:val="8"/>
          <w:lang w:val="en-US"/>
        </w:rPr>
      </w:pPr>
    </w:p>
    <w:p w14:paraId="79D452A0" w14:textId="3AA6CD93" w:rsidR="008476DB" w:rsidRPr="00120C4A" w:rsidRDefault="008476DB" w:rsidP="004C1B21">
      <w:pPr>
        <w:ind w:left="0"/>
        <w:rPr>
          <w:lang w:val="en-US"/>
        </w:rPr>
      </w:pPr>
      <w:r w:rsidRPr="00120C4A">
        <w:rPr>
          <w:lang w:val="en-US"/>
        </w:rPr>
        <w:t xml:space="preserve">Flexible connection hoses for the hydraulic connection of </w:t>
      </w:r>
      <w:r w:rsidR="004C1B21" w:rsidRPr="00120C4A">
        <w:rPr>
          <w:lang w:val="en-US"/>
        </w:rPr>
        <w:t xml:space="preserve">multi-part multifunctional sails </w:t>
      </w:r>
      <w:r w:rsidRPr="00120C4A">
        <w:rPr>
          <w:lang w:val="en-US"/>
        </w:rPr>
        <w:t>above the chilled ceiling by means of quick coupling</w:t>
      </w:r>
      <w:r w:rsidRPr="00120C4A">
        <w:rPr>
          <w:strike/>
          <w:lang w:val="en-US"/>
        </w:rPr>
        <w:t>,</w:t>
      </w:r>
    </w:p>
    <w:p w14:paraId="4906B2F0" w14:textId="77777777" w:rsidR="00530294" w:rsidRPr="00120C4A" w:rsidRDefault="00530294" w:rsidP="00530294">
      <w:pPr>
        <w:ind w:left="0"/>
        <w:rPr>
          <w:sz w:val="4"/>
          <w:szCs w:val="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20C4A" w:rsidRPr="00120C4A" w14:paraId="06C2C703" w14:textId="77777777" w:rsidTr="005307F0">
        <w:tc>
          <w:tcPr>
            <w:tcW w:w="2972" w:type="dxa"/>
            <w:shd w:val="clear" w:color="auto" w:fill="auto"/>
            <w:vAlign w:val="center"/>
          </w:tcPr>
          <w:p w14:paraId="6C967F88" w14:textId="77777777" w:rsidR="001946FD" w:rsidRPr="00120C4A" w:rsidRDefault="001946FD" w:rsidP="005307F0">
            <w:pPr>
              <w:pStyle w:val="Blocktext"/>
              <w:tabs>
                <w:tab w:val="clear" w:pos="2127"/>
              </w:tabs>
              <w:spacing w:before="60" w:after="60"/>
              <w:ind w:left="0" w:right="141" w:firstLine="0"/>
              <w:rPr>
                <w:b w:val="0"/>
                <w:lang w:val="en-US"/>
              </w:rPr>
            </w:pPr>
            <w:r w:rsidRPr="00120C4A">
              <w:rPr>
                <w:b w:val="0"/>
                <w:lang w:val="en-US"/>
              </w:rPr>
              <w:t>1st side:</w:t>
            </w:r>
          </w:p>
        </w:tc>
        <w:tc>
          <w:tcPr>
            <w:tcW w:w="5670" w:type="dxa"/>
            <w:shd w:val="clear" w:color="auto" w:fill="auto"/>
            <w:vAlign w:val="center"/>
          </w:tcPr>
          <w:p w14:paraId="64A771BA" w14:textId="77777777" w:rsidR="001946FD" w:rsidRPr="00120C4A" w:rsidRDefault="001946FD" w:rsidP="005307F0">
            <w:pPr>
              <w:pStyle w:val="Blocktext"/>
              <w:tabs>
                <w:tab w:val="clear" w:pos="2127"/>
              </w:tabs>
              <w:spacing w:before="60" w:after="60"/>
              <w:ind w:left="0" w:right="141" w:firstLine="0"/>
              <w:jc w:val="right"/>
              <w:rPr>
                <w:b w:val="0"/>
                <w:lang w:val="en-US"/>
              </w:rPr>
            </w:pPr>
            <w:r w:rsidRPr="00120C4A">
              <w:rPr>
                <w:b w:val="0"/>
                <w:lang w:val="en-US"/>
              </w:rPr>
              <w:t>Plug-in fitting 10/12 mm</w:t>
            </w:r>
          </w:p>
        </w:tc>
      </w:tr>
      <w:tr w:rsidR="00120C4A" w:rsidRPr="00120C4A" w14:paraId="31EAA559" w14:textId="77777777" w:rsidTr="005307F0">
        <w:tc>
          <w:tcPr>
            <w:tcW w:w="2972" w:type="dxa"/>
            <w:shd w:val="clear" w:color="auto" w:fill="auto"/>
            <w:vAlign w:val="center"/>
          </w:tcPr>
          <w:p w14:paraId="79597AC7" w14:textId="77777777" w:rsidR="001946FD" w:rsidRPr="00120C4A" w:rsidRDefault="001946FD" w:rsidP="001946FD">
            <w:pPr>
              <w:pStyle w:val="Blocktext"/>
              <w:tabs>
                <w:tab w:val="clear" w:pos="2127"/>
              </w:tabs>
              <w:spacing w:before="60" w:after="60"/>
              <w:ind w:left="0" w:right="141" w:firstLine="0"/>
              <w:rPr>
                <w:b w:val="0"/>
                <w:lang w:val="en-US"/>
              </w:rPr>
            </w:pPr>
            <w:r w:rsidRPr="00120C4A">
              <w:rPr>
                <w:b w:val="0"/>
                <w:lang w:val="en-US"/>
              </w:rPr>
              <w:t>2nd side:</w:t>
            </w:r>
          </w:p>
        </w:tc>
        <w:tc>
          <w:tcPr>
            <w:tcW w:w="5670" w:type="dxa"/>
            <w:shd w:val="clear" w:color="auto" w:fill="auto"/>
            <w:vAlign w:val="center"/>
          </w:tcPr>
          <w:p w14:paraId="78C82970" w14:textId="6E6AB2DD" w:rsidR="001946FD" w:rsidRPr="00120C4A" w:rsidRDefault="001946FD" w:rsidP="001946FD">
            <w:pPr>
              <w:pStyle w:val="Blocktext"/>
              <w:tabs>
                <w:tab w:val="clear" w:pos="2127"/>
              </w:tabs>
              <w:spacing w:before="60" w:after="60"/>
              <w:ind w:left="0" w:right="141" w:firstLine="0"/>
              <w:jc w:val="right"/>
              <w:rPr>
                <w:b w:val="0"/>
                <w:lang w:val="en-US"/>
              </w:rPr>
            </w:pPr>
            <w:r w:rsidRPr="00120C4A">
              <w:rPr>
                <w:b w:val="0"/>
                <w:lang w:val="en-US"/>
              </w:rPr>
              <w:t>Plug-in fitting 10/12 mm</w:t>
            </w:r>
          </w:p>
        </w:tc>
      </w:tr>
      <w:tr w:rsidR="00120C4A" w:rsidRPr="00120C4A" w14:paraId="20D373D5" w14:textId="77777777" w:rsidTr="005307F0">
        <w:tc>
          <w:tcPr>
            <w:tcW w:w="2972" w:type="dxa"/>
            <w:shd w:val="clear" w:color="auto" w:fill="auto"/>
            <w:vAlign w:val="center"/>
          </w:tcPr>
          <w:p w14:paraId="11D62452" w14:textId="77777777" w:rsidR="001946FD" w:rsidRPr="00120C4A" w:rsidRDefault="001946FD" w:rsidP="005307F0">
            <w:pPr>
              <w:pStyle w:val="Blocktext"/>
              <w:tabs>
                <w:tab w:val="clear" w:pos="2127"/>
              </w:tabs>
              <w:spacing w:before="60" w:after="60"/>
              <w:ind w:left="0" w:right="141" w:firstLine="0"/>
              <w:rPr>
                <w:b w:val="0"/>
                <w:lang w:val="en-US"/>
              </w:rPr>
            </w:pPr>
            <w:r w:rsidRPr="00120C4A">
              <w:rPr>
                <w:b w:val="0"/>
                <w:lang w:val="en-US"/>
              </w:rPr>
              <w:t>Connection material:</w:t>
            </w:r>
          </w:p>
        </w:tc>
        <w:tc>
          <w:tcPr>
            <w:tcW w:w="5670" w:type="dxa"/>
            <w:shd w:val="clear" w:color="auto" w:fill="auto"/>
            <w:vAlign w:val="center"/>
          </w:tcPr>
          <w:p w14:paraId="5F3C2139" w14:textId="77777777" w:rsidR="001946FD" w:rsidRPr="00120C4A" w:rsidRDefault="001946FD" w:rsidP="005307F0">
            <w:pPr>
              <w:pStyle w:val="Blocktext"/>
              <w:tabs>
                <w:tab w:val="clear" w:pos="2127"/>
              </w:tabs>
              <w:spacing w:before="60" w:after="60"/>
              <w:ind w:left="0" w:right="141" w:firstLine="0"/>
              <w:jc w:val="right"/>
              <w:rPr>
                <w:b w:val="0"/>
                <w:lang w:val="en-US"/>
              </w:rPr>
            </w:pPr>
            <w:r w:rsidRPr="00120C4A">
              <w:rPr>
                <w:b w:val="0"/>
                <w:lang w:val="en-US"/>
              </w:rPr>
              <w:t>brass</w:t>
            </w:r>
          </w:p>
        </w:tc>
      </w:tr>
      <w:tr w:rsidR="00120C4A" w:rsidRPr="00120C4A" w14:paraId="39A3F4E3" w14:textId="77777777" w:rsidTr="005307F0">
        <w:tc>
          <w:tcPr>
            <w:tcW w:w="2972" w:type="dxa"/>
            <w:shd w:val="clear" w:color="auto" w:fill="auto"/>
            <w:vAlign w:val="center"/>
          </w:tcPr>
          <w:p w14:paraId="6B0F69F9" w14:textId="77777777" w:rsidR="001946FD" w:rsidRPr="00120C4A" w:rsidRDefault="001946FD" w:rsidP="005307F0">
            <w:pPr>
              <w:pStyle w:val="Blocktext"/>
              <w:tabs>
                <w:tab w:val="clear" w:pos="2127"/>
              </w:tabs>
              <w:spacing w:before="60" w:after="60"/>
              <w:ind w:left="0" w:right="141" w:firstLine="0"/>
              <w:rPr>
                <w:b w:val="0"/>
                <w:lang w:val="en-US"/>
              </w:rPr>
            </w:pPr>
            <w:r w:rsidRPr="00120C4A">
              <w:rPr>
                <w:b w:val="0"/>
                <w:lang w:val="en-US"/>
              </w:rPr>
              <w:t>Length:</w:t>
            </w:r>
          </w:p>
        </w:tc>
        <w:tc>
          <w:tcPr>
            <w:tcW w:w="5670" w:type="dxa"/>
            <w:shd w:val="clear" w:color="auto" w:fill="auto"/>
            <w:vAlign w:val="center"/>
          </w:tcPr>
          <w:p w14:paraId="49616D1E" w14:textId="5B8CF6DB" w:rsidR="001946FD" w:rsidRPr="00120C4A" w:rsidRDefault="001946FD" w:rsidP="005307F0">
            <w:pPr>
              <w:pStyle w:val="Blocktext"/>
              <w:tabs>
                <w:tab w:val="clear" w:pos="2127"/>
              </w:tabs>
              <w:spacing w:before="60" w:after="60"/>
              <w:ind w:left="0" w:right="141" w:firstLine="0"/>
              <w:jc w:val="right"/>
              <w:rPr>
                <w:b w:val="0"/>
                <w:lang w:val="en-US"/>
              </w:rPr>
            </w:pPr>
            <w:r w:rsidRPr="00120C4A">
              <w:rPr>
                <w:b w:val="0"/>
                <w:lang w:val="en-US"/>
              </w:rPr>
              <w:t>800 mm</w:t>
            </w:r>
          </w:p>
        </w:tc>
      </w:tr>
      <w:tr w:rsidR="00120C4A" w:rsidRPr="00120C4A" w14:paraId="3088C4CF" w14:textId="77777777" w:rsidTr="005307F0">
        <w:tc>
          <w:tcPr>
            <w:tcW w:w="2972" w:type="dxa"/>
            <w:shd w:val="clear" w:color="auto" w:fill="auto"/>
            <w:vAlign w:val="center"/>
          </w:tcPr>
          <w:p w14:paraId="61F66BE6" w14:textId="77777777" w:rsidR="001946FD" w:rsidRPr="00120C4A" w:rsidRDefault="001946FD" w:rsidP="005307F0">
            <w:pPr>
              <w:pStyle w:val="Blocktext"/>
              <w:tabs>
                <w:tab w:val="clear" w:pos="2127"/>
              </w:tabs>
              <w:spacing w:before="60" w:after="60"/>
              <w:ind w:left="0" w:right="141" w:firstLine="0"/>
              <w:rPr>
                <w:b w:val="0"/>
                <w:lang w:val="en-US"/>
              </w:rPr>
            </w:pPr>
            <w:r w:rsidRPr="00120C4A">
              <w:rPr>
                <w:b w:val="0"/>
                <w:lang w:val="en-US"/>
              </w:rPr>
              <w:t>Quantity:</w:t>
            </w:r>
          </w:p>
        </w:tc>
        <w:tc>
          <w:tcPr>
            <w:tcW w:w="5670" w:type="dxa"/>
            <w:shd w:val="clear" w:color="auto" w:fill="auto"/>
            <w:vAlign w:val="center"/>
          </w:tcPr>
          <w:p w14:paraId="459642AD" w14:textId="77777777" w:rsidR="001946FD" w:rsidRPr="00120C4A" w:rsidRDefault="001946FD" w:rsidP="005307F0">
            <w:pPr>
              <w:pStyle w:val="Blocktext"/>
              <w:tabs>
                <w:tab w:val="clear" w:pos="2127"/>
              </w:tabs>
              <w:spacing w:before="60" w:after="60"/>
              <w:ind w:left="0" w:right="141" w:firstLine="0"/>
              <w:jc w:val="right"/>
              <w:rPr>
                <w:b w:val="0"/>
                <w:lang w:val="en-US"/>
              </w:rPr>
            </w:pPr>
            <w:r w:rsidRPr="00120C4A">
              <w:rPr>
                <w:b w:val="0"/>
                <w:lang w:val="en-US"/>
              </w:rPr>
              <w:t>piece</w:t>
            </w:r>
          </w:p>
        </w:tc>
      </w:tr>
      <w:tr w:rsidR="00120C4A" w:rsidRPr="00120C4A" w14:paraId="52A221ED" w14:textId="77777777" w:rsidTr="005307F0">
        <w:tc>
          <w:tcPr>
            <w:tcW w:w="2972" w:type="dxa"/>
            <w:shd w:val="clear" w:color="auto" w:fill="auto"/>
            <w:vAlign w:val="center"/>
          </w:tcPr>
          <w:p w14:paraId="200EB3AF" w14:textId="77777777" w:rsidR="001946FD" w:rsidRPr="00120C4A" w:rsidRDefault="001946FD" w:rsidP="005307F0">
            <w:pPr>
              <w:pStyle w:val="Blocktext"/>
              <w:tabs>
                <w:tab w:val="clear" w:pos="2127"/>
              </w:tabs>
              <w:spacing w:before="60" w:after="60"/>
              <w:ind w:left="0" w:right="141" w:firstLine="0"/>
              <w:rPr>
                <w:lang w:val="en-US"/>
              </w:rPr>
            </w:pPr>
            <w:r w:rsidRPr="00120C4A">
              <w:rPr>
                <w:lang w:val="en-US"/>
              </w:rPr>
              <w:t>Delivery unit price:</w:t>
            </w:r>
          </w:p>
        </w:tc>
        <w:tc>
          <w:tcPr>
            <w:tcW w:w="5670" w:type="dxa"/>
            <w:shd w:val="clear" w:color="auto" w:fill="auto"/>
            <w:vAlign w:val="center"/>
          </w:tcPr>
          <w:p w14:paraId="6F0FF7CB" w14:textId="77777777" w:rsidR="001946FD" w:rsidRPr="00120C4A" w:rsidRDefault="001946FD" w:rsidP="005307F0">
            <w:pPr>
              <w:pStyle w:val="Blocktext"/>
              <w:tabs>
                <w:tab w:val="clear" w:pos="2127"/>
              </w:tabs>
              <w:spacing w:before="60" w:after="60"/>
              <w:ind w:left="0" w:right="141" w:firstLine="0"/>
              <w:jc w:val="right"/>
              <w:rPr>
                <w:lang w:val="en-US"/>
              </w:rPr>
            </w:pPr>
            <w:r w:rsidRPr="00120C4A">
              <w:rPr>
                <w:lang w:val="en-US"/>
              </w:rPr>
              <w:t>€/piece</w:t>
            </w:r>
          </w:p>
        </w:tc>
      </w:tr>
      <w:tr w:rsidR="00120C4A" w:rsidRPr="00120C4A" w14:paraId="3829825D" w14:textId="77777777" w:rsidTr="005307F0">
        <w:tc>
          <w:tcPr>
            <w:tcW w:w="2972" w:type="dxa"/>
            <w:shd w:val="clear" w:color="auto" w:fill="auto"/>
            <w:vAlign w:val="center"/>
          </w:tcPr>
          <w:p w14:paraId="30FC729E" w14:textId="77777777" w:rsidR="001946FD" w:rsidRPr="00120C4A" w:rsidRDefault="001946FD" w:rsidP="005307F0">
            <w:pPr>
              <w:pStyle w:val="Blocktext"/>
              <w:tabs>
                <w:tab w:val="clear" w:pos="2127"/>
              </w:tabs>
              <w:spacing w:before="60" w:after="60"/>
              <w:ind w:left="0" w:right="141" w:firstLine="0"/>
              <w:rPr>
                <w:lang w:val="en-US"/>
              </w:rPr>
            </w:pPr>
            <w:r w:rsidRPr="00120C4A">
              <w:rPr>
                <w:lang w:val="en-US"/>
              </w:rPr>
              <w:t>Total delivery price:</w:t>
            </w:r>
          </w:p>
        </w:tc>
        <w:tc>
          <w:tcPr>
            <w:tcW w:w="5670" w:type="dxa"/>
            <w:shd w:val="clear" w:color="auto" w:fill="auto"/>
            <w:vAlign w:val="center"/>
          </w:tcPr>
          <w:p w14:paraId="5FC5D1FE" w14:textId="77777777" w:rsidR="001946FD" w:rsidRPr="00120C4A" w:rsidRDefault="001946FD" w:rsidP="005307F0">
            <w:pPr>
              <w:pStyle w:val="Blocktext"/>
              <w:tabs>
                <w:tab w:val="clear" w:pos="2127"/>
              </w:tabs>
              <w:spacing w:before="60" w:after="60"/>
              <w:ind w:left="0" w:right="141" w:firstLine="0"/>
              <w:jc w:val="right"/>
              <w:rPr>
                <w:lang w:val="en-US"/>
              </w:rPr>
            </w:pPr>
            <w:r w:rsidRPr="00120C4A">
              <w:rPr>
                <w:lang w:val="en-US"/>
              </w:rPr>
              <w:t>€</w:t>
            </w:r>
          </w:p>
          <w:p w14:paraId="4315D8C3" w14:textId="02489B42" w:rsidR="001946FD" w:rsidRPr="00120C4A" w:rsidRDefault="008B7B7B" w:rsidP="005307F0">
            <w:pPr>
              <w:pStyle w:val="Blocktext"/>
              <w:tabs>
                <w:tab w:val="clear" w:pos="2127"/>
              </w:tabs>
              <w:spacing w:before="60" w:after="60"/>
              <w:ind w:left="0" w:right="141" w:firstLine="0"/>
              <w:jc w:val="right"/>
              <w:rPr>
                <w:lang w:val="en-US"/>
              </w:rPr>
            </w:pPr>
            <w:r w:rsidRPr="00120C4A">
              <w:rPr>
                <w:lang w:val="en-US"/>
              </w:rPr>
              <w:t>plus</w:t>
            </w:r>
            <w:r w:rsidRPr="00120C4A">
              <w:rPr>
                <w:strike/>
                <w:lang w:val="en-US"/>
              </w:rPr>
              <w:t>,</w:t>
            </w:r>
            <w:r w:rsidR="001946FD" w:rsidRPr="00120C4A">
              <w:rPr>
                <w:lang w:val="en-US"/>
              </w:rPr>
              <w:t xml:space="preserve"> VAT</w:t>
            </w:r>
          </w:p>
        </w:tc>
      </w:tr>
    </w:tbl>
    <w:p w14:paraId="5B4943E0" w14:textId="2242883E" w:rsidR="008476DB" w:rsidRPr="00120C4A" w:rsidRDefault="008476DB" w:rsidP="001946FD">
      <w:pPr>
        <w:pStyle w:val="Beschriftung"/>
        <w:spacing w:before="240"/>
        <w:ind w:left="0"/>
        <w:jc w:val="both"/>
        <w:rPr>
          <w:rFonts w:cs="Arial"/>
          <w:b/>
          <w:sz w:val="24"/>
          <w:szCs w:val="24"/>
          <w:lang w:val="en-US"/>
        </w:rPr>
      </w:pPr>
      <w:r w:rsidRPr="00120C4A">
        <w:rPr>
          <w:rFonts w:cs="Arial"/>
          <w:b/>
          <w:sz w:val="24"/>
          <w:szCs w:val="24"/>
          <w:lang w:val="en-US"/>
        </w:rPr>
        <w:t xml:space="preserve">Pos. </w:t>
      </w:r>
      <w:r w:rsidR="001946FD" w:rsidRPr="00120C4A">
        <w:rPr>
          <w:rFonts w:cs="Arial"/>
          <w:b/>
          <w:sz w:val="24"/>
          <w:szCs w:val="24"/>
          <w:lang w:val="en-US"/>
        </w:rPr>
        <w:t>3.3</w:t>
      </w:r>
    </w:p>
    <w:p w14:paraId="2096B539" w14:textId="55062BBD" w:rsidR="008476DB" w:rsidRPr="00120C4A" w:rsidRDefault="00CB7EDE" w:rsidP="001946FD">
      <w:pPr>
        <w:pStyle w:val="Beschriftung"/>
        <w:ind w:left="0"/>
        <w:jc w:val="both"/>
        <w:rPr>
          <w:rFonts w:cs="Arial"/>
          <w:b/>
          <w:sz w:val="24"/>
          <w:szCs w:val="24"/>
          <w:lang w:val="en-US"/>
        </w:rPr>
      </w:pPr>
      <w:r w:rsidRPr="00120C4A">
        <w:rPr>
          <w:rFonts w:cs="Arial"/>
          <w:b/>
          <w:sz w:val="24"/>
          <w:szCs w:val="24"/>
          <w:lang w:val="en-US"/>
        </w:rPr>
        <w:t>Press-fit transition piece</w:t>
      </w:r>
    </w:p>
    <w:p w14:paraId="296EC5BA" w14:textId="77777777" w:rsidR="001946FD" w:rsidRPr="00120C4A" w:rsidRDefault="001946FD" w:rsidP="001946FD">
      <w:pPr>
        <w:ind w:left="0"/>
        <w:rPr>
          <w:lang w:val="en-US"/>
        </w:rPr>
      </w:pPr>
    </w:p>
    <w:p w14:paraId="50B2FFC8" w14:textId="47040A60" w:rsidR="008476DB" w:rsidRPr="00120C4A" w:rsidRDefault="008476DB" w:rsidP="001946FD">
      <w:pPr>
        <w:ind w:left="0"/>
        <w:rPr>
          <w:lang w:val="en-US"/>
        </w:rPr>
      </w:pPr>
      <w:r w:rsidRPr="00120C4A">
        <w:rPr>
          <w:lang w:val="en-US"/>
        </w:rPr>
        <w:t>Transition piece</w:t>
      </w:r>
      <w:r w:rsidRPr="00120C4A">
        <w:rPr>
          <w:strike/>
          <w:lang w:val="en-US"/>
        </w:rPr>
        <w:t>,</w:t>
      </w:r>
      <w:r w:rsidRPr="00120C4A">
        <w:rPr>
          <w:lang w:val="en-US"/>
        </w:rPr>
        <w:t xml:space="preserve"> for pressing (Viega system) into the internal c</w:t>
      </w:r>
      <w:r w:rsidR="00DD3564" w:rsidRPr="00120C4A">
        <w:rPr>
          <w:lang w:val="en-US"/>
        </w:rPr>
        <w:t>hilled</w:t>
      </w:r>
      <w:r w:rsidRPr="00120C4A">
        <w:rPr>
          <w:lang w:val="en-US"/>
        </w:rPr>
        <w:t xml:space="preserve"> ceiling pipework (to be provided by the customer), for inserting the connection hoses</w:t>
      </w:r>
      <w:r w:rsidRPr="00120C4A">
        <w:rPr>
          <w:strike/>
          <w:lang w:val="en-US"/>
        </w:rPr>
        <w:t>,</w:t>
      </w:r>
    </w:p>
    <w:p w14:paraId="63287137" w14:textId="77777777" w:rsidR="008476DB" w:rsidRPr="00120C4A" w:rsidRDefault="008476DB" w:rsidP="001946FD">
      <w:pPr>
        <w:ind w:left="0"/>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20C4A" w:rsidRPr="00120C4A" w14:paraId="60017546" w14:textId="77777777" w:rsidTr="009F3855">
        <w:tc>
          <w:tcPr>
            <w:tcW w:w="2972" w:type="dxa"/>
            <w:shd w:val="clear" w:color="auto" w:fill="auto"/>
          </w:tcPr>
          <w:p w14:paraId="218C27E5"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1st side:</w:t>
            </w:r>
          </w:p>
        </w:tc>
        <w:tc>
          <w:tcPr>
            <w:tcW w:w="5670" w:type="dxa"/>
            <w:shd w:val="clear" w:color="auto" w:fill="auto"/>
          </w:tcPr>
          <w:p w14:paraId="18E338A9" w14:textId="77777777"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15 mm brass tube for pressing into pipeline</w:t>
            </w:r>
          </w:p>
        </w:tc>
      </w:tr>
      <w:tr w:rsidR="00120C4A" w:rsidRPr="00120C4A" w14:paraId="4840FA95" w14:textId="77777777" w:rsidTr="009F3855">
        <w:tc>
          <w:tcPr>
            <w:tcW w:w="2972" w:type="dxa"/>
            <w:shd w:val="clear" w:color="auto" w:fill="auto"/>
          </w:tcPr>
          <w:p w14:paraId="32FCDC04"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2nd side:</w:t>
            </w:r>
          </w:p>
        </w:tc>
        <w:tc>
          <w:tcPr>
            <w:tcW w:w="5670" w:type="dxa"/>
            <w:shd w:val="clear" w:color="auto" w:fill="auto"/>
          </w:tcPr>
          <w:p w14:paraId="29915A46" w14:textId="77777777"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Plug-in socket for 10/12 mm pipe end</w:t>
            </w:r>
          </w:p>
        </w:tc>
      </w:tr>
      <w:tr w:rsidR="00120C4A" w:rsidRPr="00120C4A" w14:paraId="6821EA47" w14:textId="77777777" w:rsidTr="009F3855">
        <w:tc>
          <w:tcPr>
            <w:tcW w:w="2972" w:type="dxa"/>
            <w:shd w:val="clear" w:color="auto" w:fill="auto"/>
          </w:tcPr>
          <w:p w14:paraId="7FDA0715" w14:textId="77777777" w:rsidR="008476DB" w:rsidRPr="00120C4A" w:rsidRDefault="008476DB" w:rsidP="009F3855">
            <w:pPr>
              <w:pStyle w:val="Blocktext"/>
              <w:tabs>
                <w:tab w:val="clear" w:pos="2127"/>
              </w:tabs>
              <w:spacing w:before="60" w:after="60"/>
              <w:ind w:left="0" w:right="141" w:firstLine="0"/>
              <w:rPr>
                <w:b w:val="0"/>
                <w:lang w:val="en-US"/>
              </w:rPr>
            </w:pPr>
            <w:r w:rsidRPr="00120C4A">
              <w:rPr>
                <w:b w:val="0"/>
                <w:lang w:val="en-US"/>
              </w:rPr>
              <w:t>Quantity:</w:t>
            </w:r>
          </w:p>
        </w:tc>
        <w:tc>
          <w:tcPr>
            <w:tcW w:w="5670" w:type="dxa"/>
            <w:shd w:val="clear" w:color="auto" w:fill="auto"/>
          </w:tcPr>
          <w:p w14:paraId="6A4EB27A" w14:textId="6A7B6EB6" w:rsidR="008476DB" w:rsidRPr="00120C4A" w:rsidRDefault="008476DB" w:rsidP="009F3855">
            <w:pPr>
              <w:pStyle w:val="Blocktext"/>
              <w:tabs>
                <w:tab w:val="clear" w:pos="2127"/>
              </w:tabs>
              <w:spacing w:before="60" w:after="60"/>
              <w:ind w:left="0" w:right="141" w:firstLine="0"/>
              <w:jc w:val="right"/>
              <w:rPr>
                <w:b w:val="0"/>
                <w:lang w:val="en-US"/>
              </w:rPr>
            </w:pPr>
            <w:r w:rsidRPr="00120C4A">
              <w:rPr>
                <w:b w:val="0"/>
                <w:lang w:val="en-US"/>
              </w:rPr>
              <w:t xml:space="preserve"> piece</w:t>
            </w:r>
          </w:p>
        </w:tc>
      </w:tr>
      <w:tr w:rsidR="00120C4A" w:rsidRPr="00120C4A" w14:paraId="295BD0B3" w14:textId="77777777" w:rsidTr="005307F0">
        <w:tc>
          <w:tcPr>
            <w:tcW w:w="2972" w:type="dxa"/>
            <w:shd w:val="clear" w:color="auto" w:fill="auto"/>
            <w:vAlign w:val="center"/>
          </w:tcPr>
          <w:p w14:paraId="00E496C7" w14:textId="77777777" w:rsidR="001946FD" w:rsidRPr="00120C4A" w:rsidRDefault="001946FD" w:rsidP="005307F0">
            <w:pPr>
              <w:pStyle w:val="Blocktext"/>
              <w:tabs>
                <w:tab w:val="clear" w:pos="2127"/>
              </w:tabs>
              <w:spacing w:before="60" w:after="60"/>
              <w:ind w:left="0" w:right="141" w:firstLine="0"/>
              <w:rPr>
                <w:lang w:val="en-US"/>
              </w:rPr>
            </w:pPr>
            <w:r w:rsidRPr="00120C4A">
              <w:rPr>
                <w:lang w:val="en-US"/>
              </w:rPr>
              <w:t>Delivery unit price:</w:t>
            </w:r>
          </w:p>
        </w:tc>
        <w:tc>
          <w:tcPr>
            <w:tcW w:w="5670" w:type="dxa"/>
            <w:shd w:val="clear" w:color="auto" w:fill="auto"/>
            <w:vAlign w:val="center"/>
          </w:tcPr>
          <w:p w14:paraId="5C790258" w14:textId="77777777" w:rsidR="001946FD" w:rsidRPr="00120C4A" w:rsidRDefault="001946FD" w:rsidP="005307F0">
            <w:pPr>
              <w:pStyle w:val="Blocktext"/>
              <w:tabs>
                <w:tab w:val="clear" w:pos="2127"/>
              </w:tabs>
              <w:spacing w:before="60" w:after="60"/>
              <w:ind w:left="0" w:right="141" w:firstLine="0"/>
              <w:jc w:val="right"/>
              <w:rPr>
                <w:lang w:val="en-US"/>
              </w:rPr>
            </w:pPr>
            <w:r w:rsidRPr="00120C4A">
              <w:rPr>
                <w:lang w:val="en-US"/>
              </w:rPr>
              <w:t>€/piece</w:t>
            </w:r>
          </w:p>
        </w:tc>
      </w:tr>
      <w:tr w:rsidR="001946FD" w:rsidRPr="00120C4A" w14:paraId="06141630" w14:textId="77777777" w:rsidTr="005307F0">
        <w:tc>
          <w:tcPr>
            <w:tcW w:w="2972" w:type="dxa"/>
            <w:shd w:val="clear" w:color="auto" w:fill="auto"/>
            <w:vAlign w:val="center"/>
          </w:tcPr>
          <w:p w14:paraId="42622317" w14:textId="77777777" w:rsidR="001946FD" w:rsidRPr="00120C4A" w:rsidRDefault="001946FD" w:rsidP="005307F0">
            <w:pPr>
              <w:pStyle w:val="Blocktext"/>
              <w:tabs>
                <w:tab w:val="clear" w:pos="2127"/>
              </w:tabs>
              <w:spacing w:before="60" w:after="60"/>
              <w:ind w:left="0" w:right="141" w:firstLine="0"/>
              <w:rPr>
                <w:lang w:val="en-US"/>
              </w:rPr>
            </w:pPr>
            <w:r w:rsidRPr="00120C4A">
              <w:rPr>
                <w:lang w:val="en-US"/>
              </w:rPr>
              <w:t>Total delivery price:</w:t>
            </w:r>
          </w:p>
        </w:tc>
        <w:tc>
          <w:tcPr>
            <w:tcW w:w="5670" w:type="dxa"/>
            <w:shd w:val="clear" w:color="auto" w:fill="auto"/>
            <w:vAlign w:val="center"/>
          </w:tcPr>
          <w:p w14:paraId="49E90ECF" w14:textId="77777777" w:rsidR="001946FD" w:rsidRPr="00120C4A" w:rsidRDefault="001946FD" w:rsidP="005307F0">
            <w:pPr>
              <w:pStyle w:val="Blocktext"/>
              <w:tabs>
                <w:tab w:val="clear" w:pos="2127"/>
              </w:tabs>
              <w:spacing w:before="60" w:after="60"/>
              <w:ind w:left="0" w:right="141" w:firstLine="0"/>
              <w:jc w:val="right"/>
              <w:rPr>
                <w:lang w:val="en-US"/>
              </w:rPr>
            </w:pPr>
            <w:r w:rsidRPr="00120C4A">
              <w:rPr>
                <w:lang w:val="en-US"/>
              </w:rPr>
              <w:t>€</w:t>
            </w:r>
          </w:p>
          <w:p w14:paraId="0CE9F2CB" w14:textId="5160D4FE" w:rsidR="001946FD" w:rsidRPr="00120C4A" w:rsidRDefault="008B7B7B" w:rsidP="005307F0">
            <w:pPr>
              <w:pStyle w:val="Blocktext"/>
              <w:tabs>
                <w:tab w:val="clear" w:pos="2127"/>
              </w:tabs>
              <w:spacing w:before="60" w:after="60"/>
              <w:ind w:left="0" w:right="141" w:firstLine="0"/>
              <w:jc w:val="right"/>
              <w:rPr>
                <w:lang w:val="en-US"/>
              </w:rPr>
            </w:pPr>
            <w:r w:rsidRPr="00120C4A">
              <w:rPr>
                <w:lang w:val="en-US"/>
              </w:rPr>
              <w:t>plus</w:t>
            </w:r>
            <w:r w:rsidRPr="00120C4A">
              <w:rPr>
                <w:b w:val="0"/>
                <w:strike/>
                <w:lang w:val="en-US"/>
              </w:rPr>
              <w:t>,</w:t>
            </w:r>
            <w:r w:rsidR="001946FD" w:rsidRPr="00120C4A">
              <w:rPr>
                <w:lang w:val="en-US"/>
              </w:rPr>
              <w:t xml:space="preserve"> VAT</w:t>
            </w:r>
          </w:p>
        </w:tc>
      </w:tr>
    </w:tbl>
    <w:p w14:paraId="5CFB9D5B" w14:textId="1C5324CB" w:rsidR="00ED4EC6" w:rsidRPr="00120C4A" w:rsidRDefault="00ED4EC6" w:rsidP="001946FD">
      <w:pPr>
        <w:ind w:left="0"/>
        <w:rPr>
          <w:lang w:val="en-US"/>
        </w:rPr>
      </w:pPr>
    </w:p>
    <w:p w14:paraId="732DDC58" w14:textId="77777777" w:rsidR="001946FD" w:rsidRPr="00120C4A" w:rsidRDefault="001946FD" w:rsidP="001946FD">
      <w:pPr>
        <w:pStyle w:val="Beschriftung"/>
        <w:spacing w:before="240"/>
        <w:ind w:left="0"/>
        <w:jc w:val="both"/>
        <w:rPr>
          <w:rFonts w:cs="Arial"/>
          <w:b/>
          <w:sz w:val="24"/>
          <w:szCs w:val="24"/>
          <w:lang w:val="en-US"/>
        </w:rPr>
      </w:pPr>
      <w:r w:rsidRPr="00120C4A">
        <w:rPr>
          <w:rFonts w:cs="Arial"/>
          <w:b/>
          <w:sz w:val="24"/>
          <w:szCs w:val="24"/>
          <w:lang w:val="en-US"/>
        </w:rPr>
        <w:t>Pos. 4.0</w:t>
      </w:r>
    </w:p>
    <w:p w14:paraId="416B0E03" w14:textId="52BCA8B9" w:rsidR="001946FD" w:rsidRPr="00120C4A" w:rsidRDefault="001946FD" w:rsidP="001946FD">
      <w:pPr>
        <w:pStyle w:val="Beschriftung"/>
        <w:ind w:left="0"/>
        <w:jc w:val="both"/>
        <w:rPr>
          <w:rFonts w:cs="Arial"/>
          <w:b/>
          <w:sz w:val="24"/>
          <w:szCs w:val="24"/>
          <w:lang w:val="en-US"/>
        </w:rPr>
      </w:pPr>
      <w:r w:rsidRPr="00120C4A">
        <w:rPr>
          <w:rFonts w:cs="Arial"/>
          <w:b/>
          <w:sz w:val="24"/>
          <w:szCs w:val="24"/>
          <w:lang w:val="en-US"/>
        </w:rPr>
        <w:t>Accessories</w:t>
      </w:r>
    </w:p>
    <w:p w14:paraId="43054E40" w14:textId="77777777" w:rsidR="001946FD" w:rsidRPr="00120C4A" w:rsidRDefault="001946FD" w:rsidP="001946FD">
      <w:pPr>
        <w:tabs>
          <w:tab w:val="left" w:pos="1843"/>
        </w:tabs>
        <w:ind w:right="368"/>
        <w:rPr>
          <w:rFonts w:cs="Arial"/>
          <w:b/>
          <w:lang w:val="en-US"/>
        </w:rPr>
      </w:pPr>
    </w:p>
    <w:p w14:paraId="3D97B9D4" w14:textId="77777777" w:rsidR="001946FD" w:rsidRPr="00120C4A" w:rsidRDefault="001946FD" w:rsidP="001946FD">
      <w:pPr>
        <w:pStyle w:val="Beschriftung"/>
        <w:spacing w:before="240"/>
        <w:ind w:left="0"/>
        <w:jc w:val="both"/>
        <w:rPr>
          <w:rFonts w:cs="Arial"/>
          <w:b/>
          <w:sz w:val="24"/>
          <w:szCs w:val="24"/>
          <w:lang w:val="en-US"/>
        </w:rPr>
      </w:pPr>
      <w:r w:rsidRPr="00120C4A">
        <w:rPr>
          <w:rFonts w:cs="Arial"/>
          <w:b/>
          <w:sz w:val="24"/>
          <w:szCs w:val="24"/>
          <w:lang w:val="en-US"/>
        </w:rPr>
        <w:t>Pos. 4.1</w:t>
      </w:r>
    </w:p>
    <w:p w14:paraId="00C0C5EC" w14:textId="12D3A4D0" w:rsidR="001946FD" w:rsidRPr="00120C4A" w:rsidRDefault="001946FD" w:rsidP="001946FD">
      <w:pPr>
        <w:pStyle w:val="Beschriftung"/>
        <w:ind w:left="0"/>
        <w:jc w:val="both"/>
        <w:rPr>
          <w:rFonts w:cs="Arial"/>
          <w:b/>
          <w:sz w:val="24"/>
          <w:szCs w:val="24"/>
          <w:lang w:val="en-US"/>
        </w:rPr>
      </w:pPr>
      <w:r w:rsidRPr="00120C4A">
        <w:rPr>
          <w:rFonts w:cs="Arial"/>
          <w:b/>
          <w:sz w:val="24"/>
          <w:szCs w:val="24"/>
          <w:lang w:val="en-US"/>
        </w:rPr>
        <w:t>Suspension cables</w:t>
      </w:r>
    </w:p>
    <w:p w14:paraId="7E75A248" w14:textId="77777777" w:rsidR="001946FD" w:rsidRPr="00120C4A" w:rsidRDefault="001946FD" w:rsidP="001946FD">
      <w:pPr>
        <w:ind w:left="0"/>
        <w:jc w:val="both"/>
        <w:rPr>
          <w:rFonts w:cs="Arial"/>
          <w:lang w:val="en-US"/>
        </w:rPr>
      </w:pPr>
    </w:p>
    <w:p w14:paraId="7B833CC6" w14:textId="18BB6C12" w:rsidR="001946FD" w:rsidRPr="00120C4A" w:rsidRDefault="001946FD" w:rsidP="001946FD">
      <w:pPr>
        <w:ind w:left="0"/>
        <w:rPr>
          <w:rFonts w:cs="Arial"/>
          <w:lang w:val="en-US"/>
        </w:rPr>
      </w:pPr>
      <w:r w:rsidRPr="00120C4A">
        <w:rPr>
          <w:rFonts w:cs="Arial"/>
          <w:lang w:val="en-US"/>
        </w:rPr>
        <w:t>Inspection aid consisting of thin steel cables for quick suspension and securing of the multifunctional sails described above by means of an integrated adjustment mechanism and snap hooks. At least two inspection aids must be used per multifunctional sail.</w:t>
      </w:r>
    </w:p>
    <w:p w14:paraId="692DAE87" w14:textId="77777777" w:rsidR="001946FD" w:rsidRPr="00120C4A" w:rsidRDefault="001946FD" w:rsidP="001946FD">
      <w:pPr>
        <w:ind w:left="0"/>
        <w:rPr>
          <w:rFonts w:cs="Arial"/>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20C4A" w:rsidRPr="00120C4A" w14:paraId="1526F394" w14:textId="77777777" w:rsidTr="005307F0">
        <w:tc>
          <w:tcPr>
            <w:tcW w:w="2972" w:type="dxa"/>
            <w:shd w:val="clear" w:color="auto" w:fill="auto"/>
          </w:tcPr>
          <w:p w14:paraId="74BF72D0" w14:textId="30D59776" w:rsidR="001946FD" w:rsidRPr="00120C4A" w:rsidRDefault="001946FD" w:rsidP="005307F0">
            <w:pPr>
              <w:pStyle w:val="Blocktext"/>
              <w:tabs>
                <w:tab w:val="clear" w:pos="2127"/>
              </w:tabs>
              <w:spacing w:before="60" w:after="60"/>
              <w:ind w:left="0" w:right="141" w:firstLine="0"/>
              <w:rPr>
                <w:rFonts w:cs="Arial"/>
                <w:b w:val="0"/>
                <w:lang w:val="en-US"/>
              </w:rPr>
            </w:pPr>
            <w:r w:rsidRPr="00120C4A">
              <w:rPr>
                <w:rFonts w:cs="Arial"/>
                <w:b w:val="0"/>
                <w:lang w:val="en-US"/>
              </w:rPr>
              <w:t>1st side:</w:t>
            </w:r>
          </w:p>
        </w:tc>
        <w:tc>
          <w:tcPr>
            <w:tcW w:w="5670" w:type="dxa"/>
            <w:shd w:val="clear" w:color="auto" w:fill="auto"/>
          </w:tcPr>
          <w:p w14:paraId="6FA48248" w14:textId="2D46DC7A" w:rsidR="001946FD" w:rsidRPr="00120C4A" w:rsidRDefault="00D13EF1" w:rsidP="005307F0">
            <w:pPr>
              <w:pStyle w:val="Blocktext"/>
              <w:tabs>
                <w:tab w:val="clear" w:pos="2127"/>
              </w:tabs>
              <w:spacing w:before="60" w:after="60"/>
              <w:ind w:left="0" w:right="141" w:firstLine="0"/>
              <w:jc w:val="right"/>
              <w:rPr>
                <w:rFonts w:cs="Arial"/>
                <w:b w:val="0"/>
                <w:lang w:val="en-US"/>
              </w:rPr>
            </w:pPr>
            <w:r w:rsidRPr="00120C4A">
              <w:rPr>
                <w:rFonts w:cs="Arial"/>
                <w:b w:val="0"/>
                <w:lang w:val="en-US"/>
              </w:rPr>
              <w:t>Integrated adjustment mechanism</w:t>
            </w:r>
          </w:p>
        </w:tc>
      </w:tr>
      <w:tr w:rsidR="00120C4A" w:rsidRPr="00120C4A" w14:paraId="2EAC6DDF" w14:textId="77777777" w:rsidTr="005307F0">
        <w:tc>
          <w:tcPr>
            <w:tcW w:w="2972" w:type="dxa"/>
            <w:shd w:val="clear" w:color="auto" w:fill="auto"/>
          </w:tcPr>
          <w:p w14:paraId="125B2C24" w14:textId="7521E831" w:rsidR="001946FD" w:rsidRPr="00120C4A" w:rsidRDefault="001946FD" w:rsidP="005307F0">
            <w:pPr>
              <w:pStyle w:val="Blocktext"/>
              <w:tabs>
                <w:tab w:val="clear" w:pos="2127"/>
              </w:tabs>
              <w:spacing w:before="60" w:after="60"/>
              <w:ind w:left="0" w:right="141" w:firstLine="0"/>
              <w:rPr>
                <w:rFonts w:cs="Arial"/>
                <w:b w:val="0"/>
                <w:lang w:val="en-US"/>
              </w:rPr>
            </w:pPr>
            <w:r w:rsidRPr="00120C4A">
              <w:rPr>
                <w:rFonts w:cs="Arial"/>
                <w:b w:val="0"/>
                <w:lang w:val="en-US"/>
              </w:rPr>
              <w:t>2nd side:</w:t>
            </w:r>
          </w:p>
        </w:tc>
        <w:tc>
          <w:tcPr>
            <w:tcW w:w="5670" w:type="dxa"/>
            <w:shd w:val="clear" w:color="auto" w:fill="auto"/>
          </w:tcPr>
          <w:p w14:paraId="4EB91D78" w14:textId="46E9D13D" w:rsidR="001946FD" w:rsidRPr="00120C4A" w:rsidRDefault="001F6A76" w:rsidP="005307F0">
            <w:pPr>
              <w:pStyle w:val="Blocktext"/>
              <w:tabs>
                <w:tab w:val="clear" w:pos="2127"/>
              </w:tabs>
              <w:spacing w:before="60" w:after="60"/>
              <w:ind w:left="0" w:right="141" w:firstLine="0"/>
              <w:jc w:val="right"/>
              <w:rPr>
                <w:rFonts w:cs="Arial"/>
                <w:b w:val="0"/>
                <w:lang w:val="en-US"/>
              </w:rPr>
            </w:pPr>
            <w:r w:rsidRPr="00120C4A">
              <w:rPr>
                <w:rFonts w:cs="Arial"/>
                <w:b w:val="0"/>
                <w:lang w:val="en-US"/>
              </w:rPr>
              <w:t>Snap</w:t>
            </w:r>
            <w:r w:rsidR="00D13EF1" w:rsidRPr="00120C4A">
              <w:rPr>
                <w:rFonts w:cs="Arial"/>
                <w:b w:val="0"/>
                <w:lang w:val="en-US"/>
              </w:rPr>
              <w:t xml:space="preserve"> Hook</w:t>
            </w:r>
          </w:p>
        </w:tc>
      </w:tr>
      <w:tr w:rsidR="00120C4A" w:rsidRPr="00120C4A" w14:paraId="1A37558A" w14:textId="77777777" w:rsidTr="005307F0">
        <w:tc>
          <w:tcPr>
            <w:tcW w:w="2972" w:type="dxa"/>
            <w:shd w:val="clear" w:color="auto" w:fill="auto"/>
          </w:tcPr>
          <w:p w14:paraId="27FFBF5B" w14:textId="135AE524" w:rsidR="001946FD" w:rsidRPr="00120C4A" w:rsidRDefault="00D13EF1" w:rsidP="005307F0">
            <w:pPr>
              <w:pStyle w:val="Blocktext"/>
              <w:tabs>
                <w:tab w:val="clear" w:pos="2127"/>
              </w:tabs>
              <w:spacing w:before="60" w:after="60"/>
              <w:ind w:left="0" w:right="141" w:firstLine="0"/>
              <w:rPr>
                <w:rFonts w:cs="Arial"/>
                <w:b w:val="0"/>
                <w:lang w:val="en-US"/>
              </w:rPr>
            </w:pPr>
            <w:r w:rsidRPr="00120C4A">
              <w:rPr>
                <w:rFonts w:cs="Arial"/>
                <w:b w:val="0"/>
                <w:lang w:val="en-US"/>
              </w:rPr>
              <w:t>Length</w:t>
            </w:r>
            <w:r w:rsidR="001946FD" w:rsidRPr="00120C4A">
              <w:rPr>
                <w:rFonts w:cs="Arial"/>
                <w:b w:val="0"/>
                <w:lang w:val="en-US"/>
              </w:rPr>
              <w:t>:</w:t>
            </w:r>
          </w:p>
        </w:tc>
        <w:tc>
          <w:tcPr>
            <w:tcW w:w="5670" w:type="dxa"/>
            <w:shd w:val="clear" w:color="auto" w:fill="auto"/>
          </w:tcPr>
          <w:p w14:paraId="195CDA81" w14:textId="77777777" w:rsidR="001946FD" w:rsidRPr="00120C4A" w:rsidRDefault="001946FD" w:rsidP="005307F0">
            <w:pPr>
              <w:pStyle w:val="Blocktext"/>
              <w:tabs>
                <w:tab w:val="clear" w:pos="2127"/>
              </w:tabs>
              <w:spacing w:before="60" w:after="60"/>
              <w:ind w:left="0" w:right="141" w:firstLine="0"/>
              <w:jc w:val="right"/>
              <w:rPr>
                <w:rFonts w:cs="Arial"/>
                <w:b w:val="0"/>
                <w:lang w:val="en-US"/>
              </w:rPr>
            </w:pPr>
            <w:r w:rsidRPr="00120C4A">
              <w:rPr>
                <w:rFonts w:cs="Arial"/>
                <w:b w:val="0"/>
                <w:lang w:val="en-US"/>
              </w:rPr>
              <w:t>2000 mm</w:t>
            </w:r>
          </w:p>
        </w:tc>
      </w:tr>
      <w:tr w:rsidR="00120C4A" w:rsidRPr="00120C4A" w14:paraId="55C010E7" w14:textId="77777777" w:rsidTr="005307F0">
        <w:tc>
          <w:tcPr>
            <w:tcW w:w="2972" w:type="dxa"/>
            <w:shd w:val="clear" w:color="auto" w:fill="auto"/>
          </w:tcPr>
          <w:p w14:paraId="57D95E55" w14:textId="3437AC1D" w:rsidR="001946FD" w:rsidRPr="00120C4A" w:rsidRDefault="001946FD" w:rsidP="005307F0">
            <w:pPr>
              <w:pStyle w:val="Blocktext"/>
              <w:tabs>
                <w:tab w:val="clear" w:pos="2127"/>
              </w:tabs>
              <w:spacing w:before="60" w:after="60"/>
              <w:ind w:left="0" w:right="141" w:firstLine="0"/>
              <w:rPr>
                <w:rFonts w:cs="Arial"/>
                <w:b w:val="0"/>
                <w:lang w:val="en-US"/>
              </w:rPr>
            </w:pPr>
            <w:r w:rsidRPr="00120C4A">
              <w:rPr>
                <w:rFonts w:cs="Arial"/>
                <w:b w:val="0"/>
                <w:lang w:val="en-US"/>
              </w:rPr>
              <w:t>Quantity:</w:t>
            </w:r>
          </w:p>
        </w:tc>
        <w:tc>
          <w:tcPr>
            <w:tcW w:w="5670" w:type="dxa"/>
            <w:shd w:val="clear" w:color="auto" w:fill="auto"/>
          </w:tcPr>
          <w:p w14:paraId="4904BC7E" w14:textId="0ADCBFFE" w:rsidR="001946FD" w:rsidRPr="00120C4A" w:rsidRDefault="001946FD" w:rsidP="005307F0">
            <w:pPr>
              <w:pStyle w:val="Blocktext"/>
              <w:tabs>
                <w:tab w:val="clear" w:pos="2127"/>
              </w:tabs>
              <w:spacing w:before="60" w:after="60"/>
              <w:ind w:left="0" w:right="141" w:firstLine="0"/>
              <w:jc w:val="right"/>
              <w:rPr>
                <w:rFonts w:cs="Arial"/>
                <w:b w:val="0"/>
                <w:lang w:val="en-US"/>
              </w:rPr>
            </w:pPr>
            <w:r w:rsidRPr="00120C4A">
              <w:rPr>
                <w:rFonts w:cs="Arial"/>
                <w:b w:val="0"/>
                <w:lang w:val="en-US"/>
              </w:rPr>
              <w:t xml:space="preserve"> </w:t>
            </w:r>
            <w:r w:rsidR="00D13EF1" w:rsidRPr="00120C4A">
              <w:rPr>
                <w:rFonts w:cs="Arial"/>
                <w:b w:val="0"/>
                <w:lang w:val="en-US"/>
              </w:rPr>
              <w:t>piece</w:t>
            </w:r>
          </w:p>
        </w:tc>
      </w:tr>
      <w:tr w:rsidR="00120C4A" w:rsidRPr="00120C4A" w14:paraId="14D56167" w14:textId="77777777" w:rsidTr="00D13EF1">
        <w:tc>
          <w:tcPr>
            <w:tcW w:w="2972" w:type="dxa"/>
            <w:tcBorders>
              <w:top w:val="single" w:sz="4" w:space="0" w:color="auto"/>
              <w:left w:val="single" w:sz="4" w:space="0" w:color="auto"/>
              <w:bottom w:val="single" w:sz="4" w:space="0" w:color="auto"/>
              <w:right w:val="single" w:sz="4" w:space="0" w:color="auto"/>
            </w:tcBorders>
            <w:shd w:val="clear" w:color="auto" w:fill="auto"/>
          </w:tcPr>
          <w:p w14:paraId="41F8FD3D" w14:textId="77777777" w:rsidR="00D13EF1" w:rsidRPr="00120C4A" w:rsidRDefault="00D13EF1" w:rsidP="005307F0">
            <w:pPr>
              <w:pStyle w:val="Blocktext"/>
              <w:tabs>
                <w:tab w:val="clear" w:pos="2127"/>
              </w:tabs>
              <w:spacing w:before="60" w:after="60"/>
              <w:ind w:left="0" w:right="141" w:firstLine="0"/>
              <w:rPr>
                <w:rFonts w:cs="Arial"/>
                <w:lang w:val="en-US"/>
              </w:rPr>
            </w:pPr>
            <w:r w:rsidRPr="00120C4A">
              <w:rPr>
                <w:rFonts w:cs="Arial"/>
                <w:lang w:val="en-US"/>
              </w:rPr>
              <w:t>Delivery unit price: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17D1B9" w14:textId="77777777" w:rsidR="00D13EF1" w:rsidRPr="00120C4A" w:rsidRDefault="00D13EF1" w:rsidP="005307F0">
            <w:pPr>
              <w:pStyle w:val="Blocktext"/>
              <w:tabs>
                <w:tab w:val="clear" w:pos="2127"/>
              </w:tabs>
              <w:spacing w:before="60" w:after="60"/>
              <w:ind w:left="0" w:right="141" w:firstLine="0"/>
              <w:jc w:val="right"/>
              <w:rPr>
                <w:rFonts w:cs="Arial"/>
                <w:lang w:val="en-US"/>
              </w:rPr>
            </w:pPr>
            <w:r w:rsidRPr="00120C4A">
              <w:rPr>
                <w:rFonts w:cs="Arial"/>
                <w:lang w:val="en-US"/>
              </w:rPr>
              <w:t>€/piece</w:t>
            </w:r>
          </w:p>
        </w:tc>
      </w:tr>
      <w:tr w:rsidR="00D13EF1" w:rsidRPr="00120C4A" w14:paraId="19AE9694" w14:textId="77777777" w:rsidTr="00D13EF1">
        <w:tc>
          <w:tcPr>
            <w:tcW w:w="2972" w:type="dxa"/>
            <w:tcBorders>
              <w:top w:val="single" w:sz="4" w:space="0" w:color="auto"/>
              <w:left w:val="single" w:sz="4" w:space="0" w:color="auto"/>
              <w:bottom w:val="single" w:sz="4" w:space="0" w:color="auto"/>
              <w:right w:val="single" w:sz="4" w:space="0" w:color="auto"/>
            </w:tcBorders>
            <w:shd w:val="clear" w:color="auto" w:fill="auto"/>
          </w:tcPr>
          <w:p w14:paraId="590672ED" w14:textId="77777777" w:rsidR="00D13EF1" w:rsidRPr="00120C4A" w:rsidRDefault="00D13EF1" w:rsidP="005307F0">
            <w:pPr>
              <w:pStyle w:val="Blocktext"/>
              <w:tabs>
                <w:tab w:val="clear" w:pos="2127"/>
              </w:tabs>
              <w:spacing w:before="60" w:after="60"/>
              <w:ind w:left="0" w:right="141" w:firstLine="0"/>
              <w:rPr>
                <w:rFonts w:cs="Arial"/>
                <w:lang w:val="en-US"/>
              </w:rPr>
            </w:pPr>
            <w:r w:rsidRPr="00120C4A">
              <w:rPr>
                <w:rFonts w:cs="Arial"/>
                <w:lang w:val="en-US"/>
              </w:rPr>
              <w:t>Total delivery price: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773C503" w14:textId="77777777" w:rsidR="00D13EF1" w:rsidRPr="00120C4A" w:rsidRDefault="00D13EF1" w:rsidP="005307F0">
            <w:pPr>
              <w:pStyle w:val="Blocktext"/>
              <w:tabs>
                <w:tab w:val="clear" w:pos="2127"/>
              </w:tabs>
              <w:spacing w:before="60" w:after="60"/>
              <w:ind w:left="0" w:right="141" w:firstLine="0"/>
              <w:jc w:val="right"/>
              <w:rPr>
                <w:rFonts w:cs="Arial"/>
                <w:lang w:val="en-US"/>
              </w:rPr>
            </w:pPr>
            <w:r w:rsidRPr="00120C4A">
              <w:rPr>
                <w:rFonts w:cs="Arial"/>
                <w:lang w:val="en-US"/>
              </w:rPr>
              <w:t>€</w:t>
            </w:r>
          </w:p>
          <w:p w14:paraId="5F59F8E7" w14:textId="17B02DD2" w:rsidR="00D13EF1" w:rsidRPr="00120C4A" w:rsidRDefault="008B7B7B" w:rsidP="005307F0">
            <w:pPr>
              <w:pStyle w:val="Blocktext"/>
              <w:tabs>
                <w:tab w:val="clear" w:pos="2127"/>
              </w:tabs>
              <w:spacing w:before="60" w:after="60"/>
              <w:ind w:left="0" w:right="141" w:firstLine="0"/>
              <w:jc w:val="right"/>
              <w:rPr>
                <w:rFonts w:cs="Arial"/>
                <w:lang w:val="en-US"/>
              </w:rPr>
            </w:pPr>
            <w:r w:rsidRPr="00120C4A">
              <w:rPr>
                <w:rFonts w:cs="Arial"/>
                <w:lang w:val="en-US"/>
              </w:rPr>
              <w:t>plus</w:t>
            </w:r>
            <w:r w:rsidRPr="00120C4A">
              <w:rPr>
                <w:rFonts w:cs="Arial"/>
                <w:strike/>
                <w:lang w:val="en-US"/>
              </w:rPr>
              <w:t>,</w:t>
            </w:r>
            <w:r w:rsidR="00D13EF1" w:rsidRPr="00120C4A">
              <w:rPr>
                <w:rFonts w:cs="Arial"/>
                <w:lang w:val="en-US"/>
              </w:rPr>
              <w:t xml:space="preserve"> VAT</w:t>
            </w:r>
          </w:p>
        </w:tc>
      </w:tr>
    </w:tbl>
    <w:p w14:paraId="6EE91988" w14:textId="0E6E0D35" w:rsidR="00D13EF1" w:rsidRPr="00120C4A" w:rsidRDefault="00D13EF1" w:rsidP="001946FD">
      <w:pPr>
        <w:ind w:left="0"/>
        <w:rPr>
          <w:lang w:val="en-US"/>
        </w:rPr>
      </w:pPr>
    </w:p>
    <w:p w14:paraId="2EFD55A4" w14:textId="77777777" w:rsidR="00D13EF1" w:rsidRPr="00120C4A" w:rsidRDefault="00D13EF1">
      <w:pPr>
        <w:rPr>
          <w:lang w:val="en-US"/>
        </w:rPr>
      </w:pPr>
      <w:r w:rsidRPr="00120C4A">
        <w:rPr>
          <w:lang w:val="en-US"/>
        </w:rPr>
        <w:br w:type="page"/>
      </w:r>
    </w:p>
    <w:p w14:paraId="3E1B68F2" w14:textId="3460EAC3" w:rsidR="00D13EF1" w:rsidRPr="00120C4A" w:rsidRDefault="00D13EF1" w:rsidP="00D13EF1">
      <w:pPr>
        <w:pStyle w:val="Beschriftung"/>
        <w:spacing w:before="240"/>
        <w:ind w:left="0"/>
        <w:jc w:val="both"/>
        <w:rPr>
          <w:rFonts w:cs="Arial"/>
          <w:b/>
          <w:color w:val="70AD47" w:themeColor="accent6"/>
          <w:sz w:val="24"/>
          <w:szCs w:val="24"/>
          <w:lang w:val="en-US"/>
        </w:rPr>
      </w:pPr>
      <w:r w:rsidRPr="00120C4A">
        <w:rPr>
          <w:rFonts w:cs="Arial"/>
          <w:b/>
          <w:color w:val="70AD47" w:themeColor="accent6"/>
          <w:sz w:val="24"/>
          <w:szCs w:val="24"/>
          <w:lang w:val="en-US"/>
        </w:rPr>
        <w:lastRenderedPageBreak/>
        <w:t xml:space="preserve">!!! Only important for assembly </w:t>
      </w:r>
      <w:r w:rsidR="001F6A76" w:rsidRPr="00120C4A">
        <w:rPr>
          <w:rFonts w:cs="Arial"/>
          <w:b/>
          <w:color w:val="70AD47" w:themeColor="accent6"/>
          <w:sz w:val="24"/>
          <w:szCs w:val="24"/>
          <w:lang w:val="en-US"/>
        </w:rPr>
        <w:t>quotations</w:t>
      </w:r>
      <w:r w:rsidR="008B7B7B" w:rsidRPr="00120C4A">
        <w:rPr>
          <w:rFonts w:cs="Arial"/>
          <w:b/>
          <w:color w:val="70AD47" w:themeColor="accent6"/>
          <w:sz w:val="24"/>
          <w:szCs w:val="24"/>
          <w:lang w:val="en-US"/>
        </w:rPr>
        <w:t>!!!</w:t>
      </w:r>
    </w:p>
    <w:p w14:paraId="3C95D5F2" w14:textId="77777777" w:rsidR="00D13EF1" w:rsidRPr="00120C4A" w:rsidRDefault="00D13EF1" w:rsidP="00D13EF1">
      <w:pPr>
        <w:pStyle w:val="Beschriftung"/>
        <w:spacing w:before="240"/>
        <w:ind w:left="0"/>
        <w:jc w:val="both"/>
        <w:rPr>
          <w:rFonts w:cs="Arial"/>
          <w:b/>
          <w:color w:val="70AD47" w:themeColor="accent6"/>
          <w:sz w:val="24"/>
          <w:szCs w:val="24"/>
          <w:lang w:val="en-US"/>
        </w:rPr>
      </w:pPr>
      <w:r w:rsidRPr="00120C4A">
        <w:rPr>
          <w:rFonts w:cs="Arial"/>
          <w:b/>
          <w:color w:val="70AD47" w:themeColor="accent6"/>
          <w:sz w:val="24"/>
          <w:szCs w:val="24"/>
          <w:lang w:val="en-US"/>
        </w:rPr>
        <w:t>Pos. 5.0</w:t>
      </w:r>
    </w:p>
    <w:p w14:paraId="5B3D6A12" w14:textId="2E94B877" w:rsidR="00D13EF1" w:rsidRPr="00120C4A" w:rsidRDefault="00D13EF1" w:rsidP="00D13EF1">
      <w:pPr>
        <w:pStyle w:val="Beschriftung"/>
        <w:ind w:left="0"/>
        <w:jc w:val="both"/>
        <w:rPr>
          <w:rFonts w:cs="Arial"/>
          <w:b/>
          <w:color w:val="70AD47" w:themeColor="accent6"/>
          <w:sz w:val="24"/>
          <w:szCs w:val="24"/>
          <w:lang w:val="en-US"/>
        </w:rPr>
      </w:pPr>
      <w:r w:rsidRPr="00120C4A">
        <w:rPr>
          <w:rFonts w:cs="Arial"/>
          <w:b/>
          <w:color w:val="70AD47" w:themeColor="accent6"/>
          <w:sz w:val="24"/>
          <w:szCs w:val="24"/>
          <w:lang w:val="en-US"/>
        </w:rPr>
        <w:t xml:space="preserve">Flushing, filling, venting and </w:t>
      </w:r>
      <w:proofErr w:type="gramStart"/>
      <w:r w:rsidRPr="00120C4A">
        <w:rPr>
          <w:rFonts w:cs="Arial"/>
          <w:b/>
          <w:color w:val="70AD47" w:themeColor="accent6"/>
          <w:sz w:val="24"/>
          <w:szCs w:val="24"/>
          <w:lang w:val="en-US"/>
        </w:rPr>
        <w:t>pressuri</w:t>
      </w:r>
      <w:r w:rsidR="001F6A76" w:rsidRPr="00120C4A">
        <w:rPr>
          <w:rFonts w:cs="Arial"/>
          <w:b/>
          <w:color w:val="70AD47" w:themeColor="accent6"/>
          <w:sz w:val="24"/>
          <w:szCs w:val="24"/>
          <w:lang w:val="en-US"/>
        </w:rPr>
        <w:t>zi</w:t>
      </w:r>
      <w:r w:rsidRPr="00120C4A">
        <w:rPr>
          <w:rFonts w:cs="Arial"/>
          <w:b/>
          <w:color w:val="70AD47" w:themeColor="accent6"/>
          <w:sz w:val="24"/>
          <w:szCs w:val="24"/>
          <w:lang w:val="en-US"/>
        </w:rPr>
        <w:t>ng</w:t>
      </w:r>
      <w:proofErr w:type="gramEnd"/>
    </w:p>
    <w:p w14:paraId="20340569" w14:textId="725D2505" w:rsidR="00D13EF1" w:rsidRPr="00120C4A" w:rsidRDefault="00D13EF1" w:rsidP="00D13EF1">
      <w:pPr>
        <w:ind w:left="0"/>
        <w:rPr>
          <w:rFonts w:cs="Arial"/>
          <w:color w:val="70AD47" w:themeColor="accent6"/>
          <w:lang w:val="en-US"/>
        </w:rPr>
      </w:pPr>
      <w:r w:rsidRPr="00120C4A">
        <w:rPr>
          <w:rFonts w:cs="Arial"/>
          <w:color w:val="70AD47" w:themeColor="accent6"/>
          <w:lang w:val="en-US"/>
        </w:rPr>
        <w:t xml:space="preserve">Flushing, filling, </w:t>
      </w:r>
      <w:proofErr w:type="gramStart"/>
      <w:r w:rsidRPr="00120C4A">
        <w:rPr>
          <w:rFonts w:cs="Arial"/>
          <w:color w:val="70AD47" w:themeColor="accent6"/>
          <w:lang w:val="en-US"/>
        </w:rPr>
        <w:t>venting</w:t>
      </w:r>
      <w:proofErr w:type="gramEnd"/>
      <w:r w:rsidRPr="00120C4A">
        <w:rPr>
          <w:rFonts w:cs="Arial"/>
          <w:color w:val="70AD47" w:themeColor="accent6"/>
          <w:lang w:val="en-US"/>
        </w:rPr>
        <w:t xml:space="preserve"> and </w:t>
      </w:r>
      <w:r w:rsidR="008B7B7B" w:rsidRPr="00120C4A">
        <w:rPr>
          <w:rFonts w:cs="Arial"/>
          <w:color w:val="70AD47" w:themeColor="accent6"/>
          <w:lang w:val="en-US"/>
        </w:rPr>
        <w:t>pressurizing</w:t>
      </w:r>
      <w:r w:rsidRPr="00120C4A">
        <w:rPr>
          <w:rFonts w:cs="Arial"/>
          <w:color w:val="70AD47" w:themeColor="accent6"/>
          <w:lang w:val="en-US"/>
        </w:rPr>
        <w:t xml:space="preserve"> of the individual lines incl. record of the pressure test over 24 h with air or water.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20C4A" w:rsidRPr="00120C4A" w14:paraId="7FB70E76" w14:textId="77777777" w:rsidTr="005307F0">
        <w:tc>
          <w:tcPr>
            <w:tcW w:w="2972" w:type="dxa"/>
            <w:shd w:val="clear" w:color="auto" w:fill="auto"/>
          </w:tcPr>
          <w:p w14:paraId="06C03F6D" w14:textId="69CEA925" w:rsidR="00D13EF1" w:rsidRPr="00120C4A" w:rsidRDefault="00D36B8D" w:rsidP="005307F0">
            <w:pPr>
              <w:pStyle w:val="Blocktext"/>
              <w:tabs>
                <w:tab w:val="clear" w:pos="2127"/>
              </w:tabs>
              <w:spacing w:before="60" w:after="60"/>
              <w:ind w:left="0" w:right="141" w:firstLine="0"/>
              <w:rPr>
                <w:rFonts w:cs="Arial"/>
                <w:b w:val="0"/>
                <w:color w:val="70AD47" w:themeColor="accent6"/>
                <w:lang w:val="en-US"/>
              </w:rPr>
            </w:pPr>
            <w:r w:rsidRPr="00120C4A">
              <w:rPr>
                <w:rFonts w:cs="Arial"/>
                <w:b w:val="0"/>
                <w:color w:val="70AD47" w:themeColor="accent6"/>
                <w:lang w:val="en-US"/>
              </w:rPr>
              <w:t>Quantity</w:t>
            </w:r>
            <w:r w:rsidR="00D13EF1" w:rsidRPr="00120C4A">
              <w:rPr>
                <w:rFonts w:cs="Arial"/>
                <w:b w:val="0"/>
                <w:color w:val="70AD47" w:themeColor="accent6"/>
                <w:lang w:val="en-US"/>
              </w:rPr>
              <w:t>:</w:t>
            </w:r>
          </w:p>
        </w:tc>
        <w:tc>
          <w:tcPr>
            <w:tcW w:w="5670" w:type="dxa"/>
            <w:shd w:val="clear" w:color="auto" w:fill="auto"/>
          </w:tcPr>
          <w:p w14:paraId="184DE781" w14:textId="21DF67AC" w:rsidR="00D13EF1" w:rsidRPr="00120C4A" w:rsidRDefault="00D36B8D" w:rsidP="005307F0">
            <w:pPr>
              <w:pStyle w:val="Blocktext"/>
              <w:tabs>
                <w:tab w:val="clear" w:pos="2127"/>
              </w:tabs>
              <w:spacing w:before="60" w:after="60"/>
              <w:ind w:left="0" w:right="141" w:firstLine="0"/>
              <w:jc w:val="right"/>
              <w:rPr>
                <w:rFonts w:cs="Arial"/>
                <w:b w:val="0"/>
                <w:color w:val="70AD47" w:themeColor="accent6"/>
                <w:lang w:val="en-US"/>
              </w:rPr>
            </w:pPr>
            <w:r w:rsidRPr="00120C4A">
              <w:rPr>
                <w:rFonts w:cs="Arial"/>
                <w:b w:val="0"/>
                <w:color w:val="70AD47" w:themeColor="accent6"/>
                <w:lang w:val="en-US"/>
              </w:rPr>
              <w:t>piece</w:t>
            </w:r>
          </w:p>
        </w:tc>
      </w:tr>
      <w:tr w:rsidR="00120C4A" w:rsidRPr="00120C4A" w14:paraId="117A5DB4" w14:textId="77777777" w:rsidTr="005307F0">
        <w:tc>
          <w:tcPr>
            <w:tcW w:w="2972" w:type="dxa"/>
            <w:shd w:val="clear" w:color="auto" w:fill="auto"/>
          </w:tcPr>
          <w:p w14:paraId="2CB2B376" w14:textId="01B006C5" w:rsidR="00D13EF1" w:rsidRPr="00120C4A" w:rsidRDefault="00D36B8D" w:rsidP="005307F0">
            <w:pPr>
              <w:pStyle w:val="Blocktext"/>
              <w:tabs>
                <w:tab w:val="clear" w:pos="2127"/>
              </w:tabs>
              <w:spacing w:before="60" w:after="60"/>
              <w:ind w:left="0" w:right="141" w:firstLine="0"/>
              <w:rPr>
                <w:rFonts w:cs="Arial"/>
                <w:b w:val="0"/>
                <w:color w:val="70AD47" w:themeColor="accent6"/>
                <w:lang w:val="en-US"/>
              </w:rPr>
            </w:pPr>
            <w:r w:rsidRPr="00120C4A">
              <w:rPr>
                <w:rFonts w:cs="Arial"/>
                <w:b w:val="0"/>
                <w:color w:val="70AD47" w:themeColor="accent6"/>
                <w:lang w:val="en-US"/>
              </w:rPr>
              <w:t>Price:</w:t>
            </w:r>
          </w:p>
        </w:tc>
        <w:tc>
          <w:tcPr>
            <w:tcW w:w="5670" w:type="dxa"/>
            <w:shd w:val="clear" w:color="auto" w:fill="auto"/>
          </w:tcPr>
          <w:p w14:paraId="5E9B939A" w14:textId="77777777" w:rsidR="00D13EF1" w:rsidRPr="00120C4A" w:rsidRDefault="00D13EF1" w:rsidP="005307F0">
            <w:pPr>
              <w:pStyle w:val="Blocktext"/>
              <w:tabs>
                <w:tab w:val="clear" w:pos="2127"/>
              </w:tabs>
              <w:spacing w:before="60" w:after="60"/>
              <w:ind w:left="0" w:right="141" w:firstLine="0"/>
              <w:jc w:val="right"/>
              <w:rPr>
                <w:rFonts w:cs="Arial"/>
                <w:b w:val="0"/>
                <w:color w:val="70AD47" w:themeColor="accent6"/>
                <w:lang w:val="en-US"/>
              </w:rPr>
            </w:pPr>
          </w:p>
        </w:tc>
      </w:tr>
    </w:tbl>
    <w:p w14:paraId="1E69854E" w14:textId="77777777" w:rsidR="00D13EF1" w:rsidRPr="00120C4A" w:rsidRDefault="00D13EF1" w:rsidP="00D13EF1">
      <w:pPr>
        <w:keepNext/>
        <w:keepLines/>
        <w:ind w:right="84"/>
        <w:rPr>
          <w:rFonts w:cs="Arial"/>
          <w:b/>
          <w:color w:val="70AD47" w:themeColor="accent6"/>
          <w:lang w:val="en-US"/>
        </w:rPr>
      </w:pPr>
    </w:p>
    <w:p w14:paraId="512BBCAE" w14:textId="77777777" w:rsidR="00D13EF1" w:rsidRPr="00120C4A" w:rsidRDefault="00D13EF1" w:rsidP="00D13EF1">
      <w:pPr>
        <w:pStyle w:val="Beschriftung"/>
        <w:spacing w:before="240"/>
        <w:ind w:left="0"/>
        <w:jc w:val="both"/>
        <w:rPr>
          <w:rFonts w:cs="Arial"/>
          <w:b/>
          <w:color w:val="70AD47" w:themeColor="accent6"/>
          <w:sz w:val="24"/>
          <w:szCs w:val="24"/>
          <w:lang w:val="en-US"/>
        </w:rPr>
      </w:pPr>
      <w:r w:rsidRPr="00120C4A">
        <w:rPr>
          <w:rFonts w:cs="Arial"/>
          <w:b/>
          <w:color w:val="70AD47" w:themeColor="accent6"/>
          <w:sz w:val="24"/>
          <w:szCs w:val="24"/>
          <w:lang w:val="en-US"/>
        </w:rPr>
        <w:t>Pos. 6.0</w:t>
      </w:r>
    </w:p>
    <w:p w14:paraId="07B482B6" w14:textId="41FD90D2" w:rsidR="00D13EF1" w:rsidRPr="00120C4A" w:rsidRDefault="00D13EF1" w:rsidP="00D13EF1">
      <w:pPr>
        <w:ind w:left="0"/>
        <w:jc w:val="both"/>
        <w:rPr>
          <w:rFonts w:cs="Arial"/>
          <w:color w:val="70AD47" w:themeColor="accent6"/>
          <w:lang w:val="en-US"/>
        </w:rPr>
      </w:pPr>
      <w:r w:rsidRPr="00120C4A">
        <w:rPr>
          <w:rFonts w:cs="Arial"/>
          <w:b/>
          <w:bCs/>
          <w:color w:val="70AD47" w:themeColor="accent6"/>
          <w:sz w:val="24"/>
          <w:szCs w:val="24"/>
          <w:lang w:val="en-US"/>
        </w:rPr>
        <w:t>Connection to on-site control group</w:t>
      </w:r>
    </w:p>
    <w:p w14:paraId="34BAF242" w14:textId="10B2EC34" w:rsidR="00D13EF1" w:rsidRPr="00120C4A" w:rsidRDefault="00D13EF1" w:rsidP="00D13EF1">
      <w:pPr>
        <w:ind w:left="0"/>
        <w:rPr>
          <w:rFonts w:cs="Arial"/>
          <w:color w:val="70AD47" w:themeColor="accent6"/>
          <w:lang w:val="en-US"/>
        </w:rPr>
      </w:pPr>
      <w:r w:rsidRPr="00120C4A">
        <w:rPr>
          <w:rFonts w:cs="Arial"/>
          <w:color w:val="70AD47" w:themeColor="accent6"/>
          <w:lang w:val="en-US"/>
        </w:rPr>
        <w:t>incl. copper pipe, copper bends, gunmetal transition pieces without assembly cracks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670"/>
      </w:tblGrid>
      <w:tr w:rsidR="00120C4A" w:rsidRPr="00120C4A" w14:paraId="00C01F67" w14:textId="77777777" w:rsidTr="00120C4A">
        <w:tc>
          <w:tcPr>
            <w:tcW w:w="3001" w:type="dxa"/>
            <w:shd w:val="clear" w:color="auto" w:fill="auto"/>
          </w:tcPr>
          <w:p w14:paraId="02EC8ABF" w14:textId="161CC206" w:rsidR="00120C4A" w:rsidRPr="00120C4A" w:rsidRDefault="00120C4A" w:rsidP="005307F0">
            <w:pPr>
              <w:pStyle w:val="Blocktext"/>
              <w:tabs>
                <w:tab w:val="clear" w:pos="2127"/>
              </w:tabs>
              <w:spacing w:before="60" w:after="60"/>
              <w:ind w:left="0" w:right="141" w:firstLine="0"/>
              <w:rPr>
                <w:rFonts w:cs="Arial"/>
                <w:b w:val="0"/>
                <w:color w:val="70AD47" w:themeColor="accent6"/>
                <w:lang w:val="en-US"/>
              </w:rPr>
            </w:pPr>
            <w:r w:rsidRPr="00120C4A">
              <w:rPr>
                <w:rFonts w:cs="Arial"/>
                <w:b w:val="0"/>
                <w:color w:val="70AD47" w:themeColor="accent6"/>
                <w:lang w:val="en-US"/>
              </w:rPr>
              <w:t>Quantity:</w:t>
            </w:r>
          </w:p>
        </w:tc>
        <w:tc>
          <w:tcPr>
            <w:tcW w:w="5670" w:type="dxa"/>
            <w:shd w:val="clear" w:color="auto" w:fill="auto"/>
          </w:tcPr>
          <w:p w14:paraId="479380C7" w14:textId="47272BEA" w:rsidR="00120C4A" w:rsidRPr="00120C4A" w:rsidRDefault="00120C4A" w:rsidP="005307F0">
            <w:pPr>
              <w:pStyle w:val="Blocktext"/>
              <w:tabs>
                <w:tab w:val="clear" w:pos="2127"/>
              </w:tabs>
              <w:spacing w:before="60" w:after="60"/>
              <w:ind w:left="0" w:right="141" w:firstLine="0"/>
              <w:jc w:val="right"/>
              <w:rPr>
                <w:rFonts w:cs="Arial"/>
                <w:b w:val="0"/>
                <w:color w:val="70AD47" w:themeColor="accent6"/>
                <w:lang w:val="en-US"/>
              </w:rPr>
            </w:pPr>
            <w:r w:rsidRPr="00120C4A">
              <w:rPr>
                <w:rFonts w:cs="Arial"/>
                <w:b w:val="0"/>
                <w:color w:val="70AD47" w:themeColor="accent6"/>
                <w:lang w:val="en-US"/>
              </w:rPr>
              <w:t>piece</w:t>
            </w:r>
          </w:p>
        </w:tc>
      </w:tr>
      <w:tr w:rsidR="00120C4A" w:rsidRPr="00120C4A" w14:paraId="02326DB2" w14:textId="77777777" w:rsidTr="00120C4A">
        <w:tc>
          <w:tcPr>
            <w:tcW w:w="3001" w:type="dxa"/>
            <w:shd w:val="clear" w:color="auto" w:fill="auto"/>
          </w:tcPr>
          <w:p w14:paraId="65815303" w14:textId="09291167" w:rsidR="00120C4A" w:rsidRPr="00120C4A" w:rsidRDefault="00120C4A" w:rsidP="005307F0">
            <w:pPr>
              <w:pStyle w:val="Blocktext"/>
              <w:tabs>
                <w:tab w:val="clear" w:pos="2127"/>
              </w:tabs>
              <w:spacing w:before="60" w:after="60"/>
              <w:ind w:left="0" w:right="141" w:firstLine="0"/>
              <w:rPr>
                <w:rFonts w:cs="Arial"/>
                <w:b w:val="0"/>
                <w:color w:val="70AD47" w:themeColor="accent6"/>
                <w:lang w:val="en-US"/>
              </w:rPr>
            </w:pPr>
            <w:r w:rsidRPr="00120C4A">
              <w:rPr>
                <w:rFonts w:cs="Arial"/>
                <w:b w:val="0"/>
                <w:color w:val="70AD47" w:themeColor="accent6"/>
                <w:lang w:val="en-US"/>
              </w:rPr>
              <w:t>Price:</w:t>
            </w:r>
          </w:p>
        </w:tc>
        <w:tc>
          <w:tcPr>
            <w:tcW w:w="5670" w:type="dxa"/>
            <w:shd w:val="clear" w:color="auto" w:fill="auto"/>
          </w:tcPr>
          <w:p w14:paraId="2D5A7475" w14:textId="78AB3AA7" w:rsidR="00120C4A" w:rsidRPr="00120C4A" w:rsidRDefault="00120C4A" w:rsidP="005307F0">
            <w:pPr>
              <w:pStyle w:val="Blocktext"/>
              <w:tabs>
                <w:tab w:val="clear" w:pos="2127"/>
              </w:tabs>
              <w:spacing w:before="60" w:after="60"/>
              <w:ind w:left="0" w:right="141" w:firstLine="0"/>
              <w:jc w:val="right"/>
              <w:rPr>
                <w:rFonts w:cs="Arial"/>
                <w:b w:val="0"/>
                <w:color w:val="70AD47" w:themeColor="accent6"/>
                <w:lang w:val="en-US"/>
              </w:rPr>
            </w:pPr>
          </w:p>
        </w:tc>
      </w:tr>
    </w:tbl>
    <w:p w14:paraId="541F76BE" w14:textId="77777777" w:rsidR="001F6A76" w:rsidRPr="00120C4A" w:rsidRDefault="001F6A76" w:rsidP="001F6A76">
      <w:pPr>
        <w:keepNext/>
        <w:keepLines/>
        <w:ind w:right="84"/>
        <w:rPr>
          <w:rFonts w:cs="Arial"/>
          <w:b/>
          <w:color w:val="70AD47" w:themeColor="accent6"/>
          <w:lang w:val="en-US"/>
        </w:rPr>
      </w:pPr>
    </w:p>
    <w:p w14:paraId="63A6FA30" w14:textId="77777777" w:rsidR="00D13EF1" w:rsidRPr="00120C4A" w:rsidRDefault="00D13EF1" w:rsidP="00D13EF1">
      <w:pPr>
        <w:pStyle w:val="Beschriftung"/>
        <w:spacing w:before="240"/>
        <w:ind w:left="0"/>
        <w:jc w:val="both"/>
        <w:rPr>
          <w:rFonts w:cs="Arial"/>
          <w:b/>
          <w:color w:val="70AD47" w:themeColor="accent6"/>
          <w:sz w:val="24"/>
          <w:szCs w:val="24"/>
          <w:lang w:val="en-US"/>
        </w:rPr>
      </w:pPr>
      <w:r w:rsidRPr="00120C4A">
        <w:rPr>
          <w:rFonts w:cs="Arial"/>
          <w:b/>
          <w:color w:val="70AD47" w:themeColor="accent6"/>
          <w:sz w:val="24"/>
          <w:szCs w:val="24"/>
          <w:lang w:val="en-US"/>
        </w:rPr>
        <w:t>Pos. 7.0</w:t>
      </w:r>
    </w:p>
    <w:p w14:paraId="17D8E9F2" w14:textId="0016DB54" w:rsidR="00D13EF1" w:rsidRPr="00120C4A" w:rsidRDefault="00D13EF1" w:rsidP="00D13EF1">
      <w:pPr>
        <w:pStyle w:val="Beschriftung"/>
        <w:ind w:left="0"/>
        <w:jc w:val="both"/>
        <w:rPr>
          <w:rFonts w:cs="Arial"/>
          <w:b/>
          <w:color w:val="70AD47" w:themeColor="accent6"/>
          <w:sz w:val="24"/>
          <w:szCs w:val="24"/>
          <w:lang w:val="en-US"/>
        </w:rPr>
      </w:pPr>
      <w:r w:rsidRPr="00120C4A">
        <w:rPr>
          <w:rFonts w:cs="Arial"/>
          <w:b/>
          <w:color w:val="70AD47" w:themeColor="accent6"/>
          <w:sz w:val="24"/>
          <w:szCs w:val="24"/>
          <w:lang w:val="en-US"/>
        </w:rPr>
        <w:t>Commissioning</w:t>
      </w:r>
    </w:p>
    <w:p w14:paraId="5B9FF4C3" w14:textId="2D71C171" w:rsidR="00D13EF1" w:rsidRPr="00120C4A" w:rsidRDefault="00D13EF1" w:rsidP="00D13EF1">
      <w:pPr>
        <w:ind w:left="0"/>
        <w:rPr>
          <w:rFonts w:cs="Arial"/>
          <w:color w:val="70AD47" w:themeColor="accent6"/>
          <w:lang w:val="en-US"/>
        </w:rPr>
      </w:pPr>
      <w:r w:rsidRPr="00120C4A">
        <w:rPr>
          <w:rFonts w:cs="Arial"/>
          <w:color w:val="70AD47" w:themeColor="accent6"/>
          <w:lang w:val="en-US"/>
        </w:rPr>
        <w:t>Commissioning with the creator of the on-site control system and the installer of the hydraulic system (bidder)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120C4A" w:rsidRPr="00120C4A" w14:paraId="429524A7" w14:textId="77777777" w:rsidTr="005307F0">
        <w:tc>
          <w:tcPr>
            <w:tcW w:w="2972" w:type="dxa"/>
            <w:shd w:val="clear" w:color="auto" w:fill="auto"/>
          </w:tcPr>
          <w:p w14:paraId="227DC238" w14:textId="6D218B05" w:rsidR="00D13EF1" w:rsidRPr="00120C4A" w:rsidRDefault="00D36B8D" w:rsidP="005307F0">
            <w:pPr>
              <w:pStyle w:val="Blocktext"/>
              <w:tabs>
                <w:tab w:val="clear" w:pos="2127"/>
              </w:tabs>
              <w:spacing w:before="60" w:after="60"/>
              <w:ind w:left="0" w:right="141" w:firstLine="0"/>
              <w:rPr>
                <w:rFonts w:cs="Arial"/>
                <w:b w:val="0"/>
                <w:color w:val="70AD47" w:themeColor="accent6"/>
                <w:lang w:val="en-US"/>
              </w:rPr>
            </w:pPr>
            <w:r w:rsidRPr="00120C4A">
              <w:rPr>
                <w:rFonts w:cs="Arial"/>
                <w:b w:val="0"/>
                <w:color w:val="70AD47" w:themeColor="accent6"/>
                <w:lang w:val="en-US"/>
              </w:rPr>
              <w:t>Price</w:t>
            </w:r>
            <w:r w:rsidR="00D13EF1" w:rsidRPr="00120C4A">
              <w:rPr>
                <w:rFonts w:cs="Arial"/>
                <w:b w:val="0"/>
                <w:color w:val="70AD47" w:themeColor="accent6"/>
                <w:lang w:val="en-US"/>
              </w:rPr>
              <w:t>:</w:t>
            </w:r>
          </w:p>
        </w:tc>
        <w:tc>
          <w:tcPr>
            <w:tcW w:w="5670" w:type="dxa"/>
            <w:shd w:val="clear" w:color="auto" w:fill="auto"/>
          </w:tcPr>
          <w:p w14:paraId="4D90AEF7" w14:textId="77777777" w:rsidR="00D13EF1" w:rsidRPr="00120C4A" w:rsidRDefault="00D13EF1" w:rsidP="005307F0">
            <w:pPr>
              <w:pStyle w:val="Blocktext"/>
              <w:tabs>
                <w:tab w:val="clear" w:pos="2127"/>
              </w:tabs>
              <w:spacing w:before="60" w:after="60"/>
              <w:ind w:left="0" w:right="141" w:firstLine="0"/>
              <w:jc w:val="right"/>
              <w:rPr>
                <w:rFonts w:cs="Arial"/>
                <w:b w:val="0"/>
                <w:color w:val="70AD47" w:themeColor="accent6"/>
                <w:lang w:val="en-US"/>
              </w:rPr>
            </w:pPr>
          </w:p>
        </w:tc>
      </w:tr>
      <w:tr w:rsidR="00120C4A" w:rsidRPr="00120C4A" w14:paraId="03AE1BC3" w14:textId="77777777" w:rsidTr="005307F0">
        <w:tc>
          <w:tcPr>
            <w:tcW w:w="2972" w:type="dxa"/>
            <w:shd w:val="clear" w:color="auto" w:fill="auto"/>
          </w:tcPr>
          <w:p w14:paraId="6EABFC39" w14:textId="13342089" w:rsidR="00D13EF1" w:rsidRPr="00120C4A" w:rsidRDefault="001F6A76" w:rsidP="005307F0">
            <w:pPr>
              <w:pStyle w:val="Blocktext"/>
              <w:tabs>
                <w:tab w:val="clear" w:pos="2127"/>
              </w:tabs>
              <w:spacing w:before="60" w:after="60"/>
              <w:ind w:left="0" w:right="141" w:firstLine="0"/>
              <w:rPr>
                <w:rFonts w:cs="Arial"/>
                <w:b w:val="0"/>
                <w:color w:val="70AD47" w:themeColor="accent6"/>
                <w:lang w:val="en-US"/>
              </w:rPr>
            </w:pPr>
            <w:r w:rsidRPr="00120C4A">
              <w:rPr>
                <w:rFonts w:cs="Arial"/>
                <w:b w:val="0"/>
                <w:color w:val="70AD47" w:themeColor="accent6"/>
                <w:lang w:val="en-US"/>
              </w:rPr>
              <w:t>Travel expenses (lump sum)</w:t>
            </w:r>
            <w:r w:rsidR="00D13EF1" w:rsidRPr="00120C4A">
              <w:rPr>
                <w:rFonts w:cs="Arial"/>
                <w:b w:val="0"/>
                <w:color w:val="70AD47" w:themeColor="accent6"/>
                <w:lang w:val="en-US"/>
              </w:rPr>
              <w:t>:</w:t>
            </w:r>
          </w:p>
        </w:tc>
        <w:tc>
          <w:tcPr>
            <w:tcW w:w="5670" w:type="dxa"/>
            <w:shd w:val="clear" w:color="auto" w:fill="auto"/>
          </w:tcPr>
          <w:p w14:paraId="56F80394" w14:textId="77777777" w:rsidR="00D13EF1" w:rsidRPr="00120C4A" w:rsidRDefault="00D13EF1" w:rsidP="005307F0">
            <w:pPr>
              <w:pStyle w:val="Blocktext"/>
              <w:tabs>
                <w:tab w:val="clear" w:pos="2127"/>
              </w:tabs>
              <w:spacing w:before="60" w:after="60"/>
              <w:ind w:left="0" w:right="141" w:firstLine="0"/>
              <w:jc w:val="right"/>
              <w:rPr>
                <w:rFonts w:cs="Arial"/>
                <w:b w:val="0"/>
                <w:color w:val="70AD47" w:themeColor="accent6"/>
                <w:lang w:val="en-US"/>
              </w:rPr>
            </w:pPr>
          </w:p>
        </w:tc>
      </w:tr>
    </w:tbl>
    <w:p w14:paraId="496BB6E5" w14:textId="77777777" w:rsidR="00D13EF1" w:rsidRPr="00120C4A" w:rsidRDefault="00D13EF1" w:rsidP="00D36B8D">
      <w:pPr>
        <w:tabs>
          <w:tab w:val="left" w:pos="2127"/>
        </w:tabs>
        <w:ind w:left="0" w:right="793"/>
        <w:rPr>
          <w:rFonts w:cs="Arial"/>
          <w:b/>
          <w:color w:val="70AD47" w:themeColor="accent6"/>
          <w:lang w:val="en-US"/>
        </w:rPr>
      </w:pPr>
    </w:p>
    <w:p w14:paraId="44544BBA" w14:textId="77777777" w:rsidR="00D13EF1" w:rsidRPr="00120C4A" w:rsidRDefault="00D13EF1" w:rsidP="00D13EF1">
      <w:pPr>
        <w:pStyle w:val="Beschriftung"/>
        <w:spacing w:before="240"/>
        <w:ind w:left="0"/>
        <w:jc w:val="both"/>
        <w:rPr>
          <w:rFonts w:cs="Arial"/>
          <w:b/>
          <w:color w:val="70AD47" w:themeColor="accent6"/>
          <w:sz w:val="24"/>
          <w:szCs w:val="24"/>
          <w:lang w:val="en-US"/>
        </w:rPr>
      </w:pPr>
      <w:r w:rsidRPr="00120C4A">
        <w:rPr>
          <w:rFonts w:cs="Arial"/>
          <w:b/>
          <w:color w:val="70AD47" w:themeColor="accent6"/>
          <w:sz w:val="24"/>
          <w:szCs w:val="24"/>
          <w:lang w:val="en-US"/>
        </w:rPr>
        <w:t>Pos. 8.0</w:t>
      </w:r>
    </w:p>
    <w:p w14:paraId="70EA04EB" w14:textId="728F86F3" w:rsidR="00D13EF1" w:rsidRPr="00120C4A" w:rsidRDefault="00D13EF1" w:rsidP="00D13EF1">
      <w:pPr>
        <w:pStyle w:val="Beschriftung"/>
        <w:ind w:left="0"/>
        <w:jc w:val="both"/>
        <w:rPr>
          <w:rFonts w:cs="Arial"/>
          <w:b/>
          <w:color w:val="70AD47" w:themeColor="accent6"/>
          <w:sz w:val="24"/>
          <w:szCs w:val="24"/>
          <w:lang w:val="en-US"/>
        </w:rPr>
      </w:pPr>
      <w:r w:rsidRPr="00120C4A">
        <w:rPr>
          <w:rFonts w:cs="Arial"/>
          <w:b/>
          <w:color w:val="70AD47" w:themeColor="accent6"/>
          <w:sz w:val="24"/>
          <w:szCs w:val="24"/>
          <w:lang w:val="en-US"/>
        </w:rPr>
        <w:t>Thermography</w:t>
      </w:r>
    </w:p>
    <w:p w14:paraId="67626D58" w14:textId="5DAC643D" w:rsidR="00D13EF1" w:rsidRPr="00120C4A" w:rsidRDefault="00D13EF1" w:rsidP="00D36B8D">
      <w:pPr>
        <w:ind w:left="0"/>
        <w:rPr>
          <w:rFonts w:cs="Arial"/>
          <w:color w:val="70AD47" w:themeColor="accent6"/>
          <w:lang w:val="en-US"/>
        </w:rPr>
      </w:pPr>
      <w:r w:rsidRPr="00120C4A">
        <w:rPr>
          <w:rFonts w:cs="Arial"/>
          <w:color w:val="70AD47" w:themeColor="accent6"/>
          <w:lang w:val="en-US"/>
        </w:rPr>
        <w:t>Proof of the correct installation of the c</w:t>
      </w:r>
      <w:r w:rsidR="00DD3564" w:rsidRPr="00120C4A">
        <w:rPr>
          <w:rFonts w:cs="Arial"/>
          <w:color w:val="70AD47" w:themeColor="accent6"/>
          <w:lang w:val="en-US"/>
        </w:rPr>
        <w:t>hilled</w:t>
      </w:r>
      <w:r w:rsidRPr="00120C4A">
        <w:rPr>
          <w:rFonts w:cs="Arial"/>
          <w:color w:val="70AD47" w:themeColor="accent6"/>
          <w:lang w:val="en-US"/>
        </w:rPr>
        <w:t xml:space="preserve"> ceilings using infrared thermography. The entire </w:t>
      </w:r>
      <w:r w:rsidR="00074926" w:rsidRPr="00120C4A">
        <w:rPr>
          <w:rFonts w:cs="Arial"/>
          <w:color w:val="70AD47" w:themeColor="accent6"/>
          <w:lang w:val="en-US"/>
        </w:rPr>
        <w:t>chilled</w:t>
      </w:r>
      <w:r w:rsidRPr="00120C4A">
        <w:rPr>
          <w:rFonts w:cs="Arial"/>
          <w:color w:val="70AD47" w:themeColor="accent6"/>
          <w:lang w:val="en-US"/>
        </w:rPr>
        <w:t xml:space="preserve"> ceiling area is scanned after </w:t>
      </w:r>
      <w:r w:rsidR="00074926" w:rsidRPr="00120C4A">
        <w:rPr>
          <w:rFonts w:cs="Arial"/>
          <w:color w:val="70AD47" w:themeColor="accent6"/>
          <w:lang w:val="en-US"/>
        </w:rPr>
        <w:t xml:space="preserve">commissioning </w:t>
      </w:r>
      <w:r w:rsidRPr="00120C4A">
        <w:rPr>
          <w:rFonts w:cs="Arial"/>
          <w:color w:val="70AD47" w:themeColor="accent6"/>
          <w:lang w:val="en-US"/>
        </w:rPr>
        <w:t xml:space="preserve">the </w:t>
      </w:r>
      <w:r w:rsidR="008B7B7B" w:rsidRPr="00120C4A">
        <w:rPr>
          <w:rFonts w:cs="Arial"/>
          <w:color w:val="70AD47" w:themeColor="accent6"/>
          <w:lang w:val="en-US"/>
        </w:rPr>
        <w:t>c</w:t>
      </w:r>
      <w:r w:rsidR="00074926" w:rsidRPr="00120C4A">
        <w:rPr>
          <w:rFonts w:cs="Arial"/>
          <w:color w:val="70AD47" w:themeColor="accent6"/>
          <w:lang w:val="en-US"/>
        </w:rPr>
        <w:t>hilled</w:t>
      </w:r>
      <w:r w:rsidR="008B7B7B" w:rsidRPr="00120C4A">
        <w:rPr>
          <w:rFonts w:cs="Arial"/>
          <w:color w:val="70AD47" w:themeColor="accent6"/>
          <w:lang w:val="en-US"/>
        </w:rPr>
        <w:t>-water</w:t>
      </w:r>
      <w:r w:rsidRPr="00120C4A">
        <w:rPr>
          <w:rFonts w:cs="Arial"/>
          <w:color w:val="70AD47" w:themeColor="accent6"/>
          <w:lang w:val="en-US"/>
        </w:rPr>
        <w:t xml:space="preserve"> system and 10 images of the client's choice are documented. For documentation purposes, color printouts of the graphically displayed measurement results must be submitted and </w:t>
      </w:r>
      <w:r w:rsidR="00074926" w:rsidRPr="00120C4A">
        <w:rPr>
          <w:rFonts w:cs="Arial"/>
          <w:color w:val="70AD47" w:themeColor="accent6"/>
          <w:lang w:val="en-US"/>
        </w:rPr>
        <w:t>attached to</w:t>
      </w:r>
      <w:r w:rsidRPr="00120C4A">
        <w:rPr>
          <w:rFonts w:cs="Arial"/>
          <w:color w:val="70AD47" w:themeColor="accent6"/>
          <w:lang w:val="en-US"/>
        </w:rPr>
        <w:t xml:space="preserve"> the inspection documents.</w:t>
      </w:r>
    </w:p>
    <w:p w14:paraId="4D1D43EF" w14:textId="4609AFEC" w:rsidR="00D13EF1" w:rsidRPr="00120C4A" w:rsidRDefault="00D13EF1" w:rsidP="00D36B8D">
      <w:pPr>
        <w:ind w:left="0"/>
        <w:rPr>
          <w:rFonts w:cs="Arial"/>
          <w:color w:val="70AD47" w:themeColor="accent6"/>
          <w:lang w:val="en-US"/>
        </w:rPr>
      </w:pPr>
      <w:r w:rsidRPr="00120C4A">
        <w:rPr>
          <w:rFonts w:cs="Arial"/>
          <w:color w:val="70AD47" w:themeColor="accent6"/>
          <w:lang w:val="en-US"/>
        </w:rPr>
        <w:t>Only one arrival and one departure are calculated.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D13EF1" w:rsidRPr="00120C4A" w14:paraId="15EA0629" w14:textId="77777777" w:rsidTr="005307F0">
        <w:tc>
          <w:tcPr>
            <w:tcW w:w="2972" w:type="dxa"/>
            <w:shd w:val="clear" w:color="auto" w:fill="auto"/>
          </w:tcPr>
          <w:p w14:paraId="76C3FFC9" w14:textId="4F9E73C5" w:rsidR="00D13EF1" w:rsidRPr="00120C4A" w:rsidRDefault="00D36B8D" w:rsidP="005307F0">
            <w:pPr>
              <w:pStyle w:val="Blocktext"/>
              <w:tabs>
                <w:tab w:val="clear" w:pos="2127"/>
              </w:tabs>
              <w:spacing w:before="60" w:after="60"/>
              <w:ind w:left="0" w:right="141" w:firstLine="0"/>
              <w:rPr>
                <w:rFonts w:cs="Arial"/>
                <w:color w:val="70AD47" w:themeColor="accent6"/>
                <w:lang w:val="en-US"/>
              </w:rPr>
            </w:pPr>
            <w:r w:rsidRPr="00120C4A">
              <w:rPr>
                <w:rFonts w:cs="Arial"/>
                <w:b w:val="0"/>
                <w:color w:val="70AD47" w:themeColor="accent6"/>
                <w:lang w:val="en-US"/>
              </w:rPr>
              <w:t>Price</w:t>
            </w:r>
            <w:r w:rsidR="00D13EF1" w:rsidRPr="00120C4A">
              <w:rPr>
                <w:rFonts w:cs="Arial"/>
                <w:b w:val="0"/>
                <w:color w:val="70AD47" w:themeColor="accent6"/>
                <w:lang w:val="en-US"/>
              </w:rPr>
              <w:t>:</w:t>
            </w:r>
          </w:p>
        </w:tc>
        <w:tc>
          <w:tcPr>
            <w:tcW w:w="5670" w:type="dxa"/>
            <w:shd w:val="clear" w:color="auto" w:fill="auto"/>
          </w:tcPr>
          <w:p w14:paraId="5838CBA9" w14:textId="77777777" w:rsidR="00D13EF1" w:rsidRPr="00120C4A" w:rsidRDefault="00D13EF1" w:rsidP="005307F0">
            <w:pPr>
              <w:pStyle w:val="Blocktext"/>
              <w:tabs>
                <w:tab w:val="clear" w:pos="2127"/>
              </w:tabs>
              <w:spacing w:before="60" w:after="60"/>
              <w:ind w:left="0" w:right="141" w:firstLine="0"/>
              <w:jc w:val="right"/>
              <w:rPr>
                <w:rFonts w:cs="Arial"/>
                <w:color w:val="70AD47" w:themeColor="accent6"/>
                <w:lang w:val="en-US"/>
              </w:rPr>
            </w:pPr>
          </w:p>
        </w:tc>
      </w:tr>
    </w:tbl>
    <w:p w14:paraId="0E86C229" w14:textId="62D359B6" w:rsidR="00D36B8D" w:rsidRPr="00120C4A" w:rsidRDefault="00D36B8D" w:rsidP="00D36B8D">
      <w:pPr>
        <w:ind w:left="0"/>
        <w:rPr>
          <w:color w:val="70AD47" w:themeColor="accent6"/>
          <w:lang w:val="en-US"/>
        </w:rPr>
      </w:pPr>
    </w:p>
    <w:p w14:paraId="0DBFD91B" w14:textId="77777777" w:rsidR="00074926" w:rsidRPr="00120C4A" w:rsidRDefault="00074926">
      <w:pPr>
        <w:rPr>
          <w:rFonts w:cs="Arial"/>
          <w:b/>
          <w:bCs/>
          <w:sz w:val="24"/>
          <w:szCs w:val="24"/>
          <w:lang w:val="en-US"/>
        </w:rPr>
      </w:pPr>
      <w:r w:rsidRPr="00120C4A">
        <w:rPr>
          <w:rFonts w:cs="Arial"/>
          <w:b/>
          <w:sz w:val="24"/>
          <w:szCs w:val="24"/>
          <w:lang w:val="en-US"/>
        </w:rPr>
        <w:br w:type="page"/>
      </w:r>
    </w:p>
    <w:p w14:paraId="28F25772" w14:textId="076A22A5" w:rsidR="00D36B8D" w:rsidRPr="00120C4A" w:rsidRDefault="00D36B8D" w:rsidP="00D36B8D">
      <w:pPr>
        <w:pStyle w:val="Beschriftung"/>
        <w:spacing w:before="240"/>
        <w:ind w:left="0"/>
        <w:jc w:val="both"/>
        <w:rPr>
          <w:rFonts w:cs="Arial"/>
          <w:b/>
          <w:sz w:val="24"/>
          <w:szCs w:val="24"/>
          <w:lang w:val="en-US"/>
        </w:rPr>
      </w:pPr>
      <w:r w:rsidRPr="00120C4A">
        <w:rPr>
          <w:rFonts w:cs="Arial"/>
          <w:b/>
          <w:sz w:val="24"/>
          <w:szCs w:val="24"/>
          <w:lang w:val="en-US"/>
        </w:rPr>
        <w:lastRenderedPageBreak/>
        <w:t>Pos. 9.0</w:t>
      </w:r>
    </w:p>
    <w:p w14:paraId="74116875" w14:textId="6BD91B29" w:rsidR="00D36B8D" w:rsidRPr="00120C4A" w:rsidRDefault="00D36B8D" w:rsidP="00D36B8D">
      <w:pPr>
        <w:pStyle w:val="Beschriftung"/>
        <w:ind w:left="0"/>
        <w:jc w:val="both"/>
        <w:rPr>
          <w:rFonts w:cs="Arial"/>
          <w:b/>
          <w:sz w:val="24"/>
          <w:szCs w:val="24"/>
          <w:lang w:val="en-US"/>
        </w:rPr>
      </w:pPr>
      <w:r w:rsidRPr="00120C4A">
        <w:rPr>
          <w:rFonts w:cs="Arial"/>
          <w:b/>
          <w:sz w:val="24"/>
          <w:szCs w:val="24"/>
          <w:lang w:val="en-US"/>
        </w:rPr>
        <w:t>Creation of occupancy plans</w:t>
      </w:r>
    </w:p>
    <w:p w14:paraId="5AE14B9C" w14:textId="77777777" w:rsidR="00D36B8D" w:rsidRPr="00120C4A" w:rsidRDefault="00D36B8D" w:rsidP="00D36B8D">
      <w:pPr>
        <w:ind w:left="0"/>
        <w:jc w:val="both"/>
        <w:rPr>
          <w:rFonts w:cs="Arial"/>
          <w:lang w:val="en-US"/>
        </w:rPr>
      </w:pPr>
    </w:p>
    <w:p w14:paraId="101E8A4C" w14:textId="16252F51" w:rsidR="00D36B8D" w:rsidRPr="00120C4A" w:rsidRDefault="00EC6FAB" w:rsidP="00D36B8D">
      <w:pPr>
        <w:ind w:left="0"/>
        <w:rPr>
          <w:rFonts w:cs="Arial"/>
          <w:lang w:val="en-US"/>
        </w:rPr>
      </w:pPr>
      <w:r w:rsidRPr="00120C4A">
        <w:rPr>
          <w:rFonts w:cs="Arial"/>
          <w:lang w:val="en-US"/>
        </w:rPr>
        <w:t xml:space="preserve">Representation of the entire </w:t>
      </w:r>
      <w:r w:rsidR="00074926" w:rsidRPr="00120C4A">
        <w:rPr>
          <w:rFonts w:cs="Arial"/>
          <w:lang w:val="en-US"/>
        </w:rPr>
        <w:t>chilled</w:t>
      </w:r>
      <w:r w:rsidRPr="00120C4A">
        <w:rPr>
          <w:rFonts w:cs="Arial"/>
          <w:lang w:val="en-US"/>
        </w:rPr>
        <w:t xml:space="preserve"> ceiling system consisting of:</w:t>
      </w:r>
    </w:p>
    <w:p w14:paraId="3B0F1FC9" w14:textId="06254409" w:rsidR="00EC6FAB" w:rsidRPr="00120C4A" w:rsidRDefault="00EC6FAB" w:rsidP="00EC6FAB">
      <w:pPr>
        <w:pStyle w:val="Beschriftung"/>
        <w:numPr>
          <w:ilvl w:val="0"/>
          <w:numId w:val="21"/>
        </w:numPr>
        <w:tabs>
          <w:tab w:val="clear" w:pos="9072"/>
          <w:tab w:val="left" w:pos="284"/>
        </w:tabs>
        <w:rPr>
          <w:rFonts w:cs="Arial"/>
          <w:sz w:val="20"/>
          <w:lang w:val="en-US"/>
        </w:rPr>
      </w:pPr>
      <w:r w:rsidRPr="00120C4A">
        <w:rPr>
          <w:rFonts w:cs="Arial"/>
          <w:sz w:val="20"/>
          <w:lang w:val="en-US"/>
        </w:rPr>
        <w:t xml:space="preserve">technical parameters at the transfer point on-site control group (mass flow, required differential pressure), </w:t>
      </w:r>
    </w:p>
    <w:p w14:paraId="58904610" w14:textId="2AA79A13" w:rsidR="00EC6FAB" w:rsidRPr="00120C4A" w:rsidRDefault="00074926" w:rsidP="00EC6FAB">
      <w:pPr>
        <w:pStyle w:val="Beschriftung"/>
        <w:numPr>
          <w:ilvl w:val="0"/>
          <w:numId w:val="21"/>
        </w:numPr>
        <w:tabs>
          <w:tab w:val="clear" w:pos="9072"/>
          <w:tab w:val="left" w:pos="284"/>
        </w:tabs>
        <w:rPr>
          <w:rFonts w:cs="Arial"/>
          <w:sz w:val="20"/>
          <w:lang w:val="en-US"/>
        </w:rPr>
      </w:pPr>
      <w:r w:rsidRPr="00120C4A">
        <w:rPr>
          <w:rFonts w:cs="Arial"/>
          <w:sz w:val="20"/>
          <w:lang w:val="en-US"/>
        </w:rPr>
        <w:t>d</w:t>
      </w:r>
      <w:r w:rsidR="00EC6FAB" w:rsidRPr="00120C4A">
        <w:rPr>
          <w:rFonts w:cs="Arial"/>
          <w:sz w:val="20"/>
          <w:lang w:val="en-US"/>
        </w:rPr>
        <w:t xml:space="preserve">ocumentation of the achieved specific cooling </w:t>
      </w:r>
      <w:r w:rsidRPr="00120C4A">
        <w:rPr>
          <w:rFonts w:cs="Arial"/>
          <w:sz w:val="20"/>
          <w:lang w:val="en-US"/>
        </w:rPr>
        <w:t>capacity</w:t>
      </w:r>
      <w:r w:rsidR="00EC6FAB" w:rsidRPr="00120C4A">
        <w:rPr>
          <w:rFonts w:cs="Arial"/>
          <w:sz w:val="20"/>
          <w:lang w:val="en-US"/>
        </w:rPr>
        <w:t>,</w:t>
      </w:r>
    </w:p>
    <w:p w14:paraId="7E4E7FAD" w14:textId="6D99AA60" w:rsidR="00EC6FAB" w:rsidRPr="00120C4A" w:rsidRDefault="00074926" w:rsidP="00EC6FAB">
      <w:pPr>
        <w:pStyle w:val="Beschriftung"/>
        <w:numPr>
          <w:ilvl w:val="0"/>
          <w:numId w:val="21"/>
        </w:numPr>
        <w:tabs>
          <w:tab w:val="clear" w:pos="9072"/>
          <w:tab w:val="left" w:pos="284"/>
        </w:tabs>
        <w:rPr>
          <w:rFonts w:cs="Arial"/>
          <w:sz w:val="20"/>
          <w:lang w:val="en-US"/>
        </w:rPr>
      </w:pPr>
      <w:r w:rsidRPr="00120C4A">
        <w:rPr>
          <w:rFonts w:cs="Arial"/>
          <w:sz w:val="20"/>
          <w:lang w:val="en-US"/>
        </w:rPr>
        <w:t>d</w:t>
      </w:r>
      <w:r w:rsidR="00EC6FAB" w:rsidRPr="00120C4A">
        <w:rPr>
          <w:rFonts w:cs="Arial"/>
          <w:sz w:val="20"/>
          <w:lang w:val="en-US"/>
        </w:rPr>
        <w:t xml:space="preserve">ocumentation of the internal piping from the on-site zone control group, </w:t>
      </w:r>
    </w:p>
    <w:p w14:paraId="0C5C2294" w14:textId="59845188" w:rsidR="00EC6FAB" w:rsidRPr="00120C4A" w:rsidRDefault="00074926" w:rsidP="00EC6FAB">
      <w:pPr>
        <w:pStyle w:val="Beschriftung"/>
        <w:numPr>
          <w:ilvl w:val="0"/>
          <w:numId w:val="21"/>
        </w:numPr>
        <w:tabs>
          <w:tab w:val="clear" w:pos="9072"/>
          <w:tab w:val="left" w:pos="284"/>
        </w:tabs>
        <w:rPr>
          <w:rFonts w:cs="Arial"/>
          <w:sz w:val="20"/>
          <w:lang w:val="en-US"/>
        </w:rPr>
      </w:pPr>
      <w:r w:rsidRPr="00120C4A">
        <w:rPr>
          <w:rFonts w:cs="Arial"/>
          <w:sz w:val="20"/>
          <w:lang w:val="en-US"/>
        </w:rPr>
        <w:t>d</w:t>
      </w:r>
      <w:r w:rsidR="00EC6FAB" w:rsidRPr="00120C4A">
        <w:rPr>
          <w:rFonts w:cs="Arial"/>
          <w:sz w:val="20"/>
          <w:lang w:val="en-US"/>
        </w:rPr>
        <w:t>ocumentation of the active occupancy.</w:t>
      </w:r>
    </w:p>
    <w:p w14:paraId="3B452EF2" w14:textId="77777777" w:rsidR="00EC6FAB" w:rsidRPr="00120C4A" w:rsidRDefault="00EC6FAB" w:rsidP="00EC6FAB">
      <w:pPr>
        <w:pStyle w:val="Beschriftung"/>
        <w:tabs>
          <w:tab w:val="clear" w:pos="9072"/>
          <w:tab w:val="left" w:pos="284"/>
        </w:tabs>
        <w:ind w:left="360"/>
        <w:rPr>
          <w:rFonts w:cs="Arial"/>
          <w:sz w:val="20"/>
          <w:lang w:val="en-US"/>
        </w:rPr>
      </w:pPr>
    </w:p>
    <w:p w14:paraId="5D39389D" w14:textId="77777777" w:rsidR="00EC6FAB" w:rsidRPr="00120C4A" w:rsidRDefault="00EC6FAB" w:rsidP="00EC6FAB">
      <w:pPr>
        <w:pStyle w:val="Beschriftung"/>
        <w:tabs>
          <w:tab w:val="clear" w:pos="9072"/>
          <w:tab w:val="left" w:pos="284"/>
        </w:tabs>
        <w:ind w:left="0"/>
        <w:rPr>
          <w:rFonts w:cs="Arial"/>
          <w:sz w:val="20"/>
          <w:lang w:val="en-US"/>
        </w:rPr>
      </w:pPr>
      <w:r w:rsidRPr="00120C4A">
        <w:rPr>
          <w:rFonts w:cs="Arial"/>
          <w:sz w:val="20"/>
          <w:lang w:val="en-US"/>
        </w:rPr>
        <w:t>Note:</w:t>
      </w:r>
    </w:p>
    <w:p w14:paraId="4C999C37" w14:textId="52D10C17" w:rsidR="00D36B8D" w:rsidRPr="00120C4A" w:rsidRDefault="00EC6FAB" w:rsidP="00EC6FAB">
      <w:pPr>
        <w:pStyle w:val="Beschriftung"/>
        <w:tabs>
          <w:tab w:val="clear" w:pos="9072"/>
          <w:tab w:val="left" w:pos="284"/>
        </w:tabs>
        <w:ind w:left="0"/>
        <w:rPr>
          <w:rFonts w:cs="Arial"/>
          <w:sz w:val="20"/>
          <w:lang w:val="en-US"/>
        </w:rPr>
      </w:pPr>
      <w:r w:rsidRPr="00120C4A">
        <w:rPr>
          <w:rFonts w:cs="Arial"/>
          <w:sz w:val="20"/>
          <w:lang w:val="en-US"/>
        </w:rPr>
        <w:t xml:space="preserve">The assembly/occupancy planning is carried out </w:t>
      </w:r>
      <w:r w:rsidRPr="00120C4A">
        <w:rPr>
          <w:rFonts w:cs="Arial"/>
          <w:b/>
          <w:sz w:val="20"/>
          <w:lang w:val="en-US"/>
        </w:rPr>
        <w:t>once</w:t>
      </w:r>
      <w:r w:rsidRPr="00120C4A">
        <w:rPr>
          <w:rFonts w:cs="Arial"/>
          <w:sz w:val="20"/>
          <w:lang w:val="en-US"/>
        </w:rPr>
        <w:t xml:space="preserve"> per </w:t>
      </w:r>
      <w:r w:rsidR="005F7064" w:rsidRPr="00120C4A">
        <w:rPr>
          <w:rFonts w:cs="Arial"/>
          <w:sz w:val="20"/>
          <w:lang w:val="en-US"/>
        </w:rPr>
        <w:t xml:space="preserve">provided </w:t>
      </w:r>
      <w:r w:rsidRPr="00120C4A">
        <w:rPr>
          <w:rFonts w:cs="Arial"/>
          <w:sz w:val="20"/>
          <w:lang w:val="en-US"/>
        </w:rPr>
        <w:t>trade-coordinated and thus approved CAD ceiling mirror.</w:t>
      </w:r>
      <w:r w:rsidR="00D36B8D" w:rsidRPr="00120C4A">
        <w:rPr>
          <w:rFonts w:cs="Arial"/>
          <w:sz w:val="20"/>
          <w:lang w:val="en-US"/>
        </w:rPr>
        <w:t xml:space="preserve"> </w:t>
      </w:r>
      <w:r w:rsidR="00D36B8D" w:rsidRPr="00120C4A">
        <w:rPr>
          <w:rFonts w:cs="Arial"/>
          <w:sz w:val="20"/>
          <w:lang w:val="en-US"/>
        </w:rPr>
        <w:br/>
      </w:r>
    </w:p>
    <w:p w14:paraId="3C0AC8D7" w14:textId="77777777" w:rsidR="00D36B8D" w:rsidRPr="00120C4A" w:rsidRDefault="00D36B8D" w:rsidP="00D36B8D">
      <w:pPr>
        <w:rPr>
          <w:rFonts w:cs="Arial"/>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0"/>
      </w:tblGrid>
      <w:tr w:rsidR="00D36B8D" w:rsidRPr="00120C4A" w14:paraId="53B8E12B" w14:textId="77777777" w:rsidTr="005307F0">
        <w:tc>
          <w:tcPr>
            <w:tcW w:w="2972" w:type="dxa"/>
            <w:tcBorders>
              <w:top w:val="single" w:sz="4" w:space="0" w:color="auto"/>
              <w:left w:val="single" w:sz="4" w:space="0" w:color="auto"/>
              <w:bottom w:val="single" w:sz="4" w:space="0" w:color="auto"/>
              <w:right w:val="single" w:sz="4" w:space="0" w:color="auto"/>
            </w:tcBorders>
            <w:shd w:val="clear" w:color="auto" w:fill="auto"/>
          </w:tcPr>
          <w:p w14:paraId="18177471" w14:textId="2145C10A" w:rsidR="00D36B8D" w:rsidRPr="00120C4A" w:rsidRDefault="00D36B8D" w:rsidP="005307F0">
            <w:pPr>
              <w:pStyle w:val="Blocktext"/>
              <w:tabs>
                <w:tab w:val="clear" w:pos="2127"/>
              </w:tabs>
              <w:spacing w:before="60" w:after="60"/>
              <w:ind w:left="0" w:right="141" w:firstLine="0"/>
              <w:rPr>
                <w:rFonts w:cs="Arial"/>
                <w:lang w:val="en-US"/>
              </w:rPr>
            </w:pPr>
            <w:r w:rsidRPr="00120C4A">
              <w:rPr>
                <w:rFonts w:cs="Arial"/>
                <w:lang w:val="en-US"/>
              </w:rPr>
              <w:t>Price: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DAC9BF" w14:textId="77777777" w:rsidR="00D36B8D" w:rsidRPr="00120C4A" w:rsidRDefault="00D36B8D" w:rsidP="005307F0">
            <w:pPr>
              <w:pStyle w:val="Blocktext"/>
              <w:tabs>
                <w:tab w:val="clear" w:pos="2127"/>
              </w:tabs>
              <w:spacing w:before="60" w:after="60"/>
              <w:ind w:left="0" w:right="141" w:firstLine="0"/>
              <w:jc w:val="right"/>
              <w:rPr>
                <w:rFonts w:cs="Arial"/>
                <w:lang w:val="en-US"/>
              </w:rPr>
            </w:pPr>
            <w:r w:rsidRPr="00120C4A">
              <w:rPr>
                <w:rFonts w:cs="Arial"/>
                <w:lang w:val="en-US"/>
              </w:rPr>
              <w:t>€</w:t>
            </w:r>
          </w:p>
          <w:p w14:paraId="227A9528" w14:textId="49F4A15E" w:rsidR="00D36B8D" w:rsidRPr="00120C4A" w:rsidRDefault="008B7B7B" w:rsidP="005307F0">
            <w:pPr>
              <w:pStyle w:val="Blocktext"/>
              <w:tabs>
                <w:tab w:val="clear" w:pos="2127"/>
              </w:tabs>
              <w:spacing w:before="60" w:after="60"/>
              <w:ind w:left="0" w:right="141" w:firstLine="0"/>
              <w:jc w:val="right"/>
              <w:rPr>
                <w:rFonts w:cs="Arial"/>
                <w:lang w:val="en-US"/>
              </w:rPr>
            </w:pPr>
            <w:r w:rsidRPr="00120C4A">
              <w:rPr>
                <w:rFonts w:cs="Arial"/>
                <w:lang w:val="en-US"/>
              </w:rPr>
              <w:t>plus,</w:t>
            </w:r>
            <w:r w:rsidR="00D36B8D" w:rsidRPr="00120C4A">
              <w:rPr>
                <w:rFonts w:cs="Arial"/>
                <w:lang w:val="en-US"/>
              </w:rPr>
              <w:t xml:space="preserve"> VAT</w:t>
            </w:r>
          </w:p>
        </w:tc>
      </w:tr>
    </w:tbl>
    <w:p w14:paraId="110C5CE2" w14:textId="77777777" w:rsidR="001946FD" w:rsidRPr="00120C4A" w:rsidRDefault="001946FD" w:rsidP="001946FD">
      <w:pPr>
        <w:ind w:left="0"/>
        <w:rPr>
          <w:lang w:val="en-US"/>
        </w:rPr>
      </w:pPr>
    </w:p>
    <w:sectPr w:rsidR="001946FD" w:rsidRPr="00120C4A" w:rsidSect="008476DB">
      <w:headerReference w:type="default" r:id="rId8"/>
      <w:footerReference w:type="default" r:id="rId9"/>
      <w:pgSz w:w="11907" w:h="16840"/>
      <w:pgMar w:top="851" w:right="992" w:bottom="1276" w:left="1418"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1E8B" w14:textId="77777777" w:rsidR="00A82BA2" w:rsidRDefault="00A82BA2">
      <w:r>
        <w:separator/>
      </w:r>
    </w:p>
  </w:endnote>
  <w:endnote w:type="continuationSeparator" w:id="0">
    <w:p w14:paraId="5C2CF433" w14:textId="77777777" w:rsidR="00A82BA2" w:rsidRDefault="00A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29"/>
    </w:tblGrid>
    <w:tr w:rsidR="009F3855" w:rsidRPr="00AB119D" w14:paraId="2F7A0D6A" w14:textId="0700E4B8" w:rsidTr="00730308">
      <w:trPr>
        <w:trHeight w:val="283"/>
      </w:trPr>
      <w:tc>
        <w:tcPr>
          <w:tcW w:w="3652" w:type="dxa"/>
          <w:tcBorders>
            <w:top w:val="single" w:sz="4" w:space="0" w:color="auto"/>
          </w:tcBorders>
        </w:tcPr>
        <w:p w14:paraId="3DAF7C26" w14:textId="27C842A6" w:rsidR="009F3855" w:rsidRPr="00730308" w:rsidRDefault="009F3855" w:rsidP="008B7B7B">
          <w:pPr>
            <w:pStyle w:val="Fuzeile"/>
            <w:tabs>
              <w:tab w:val="clear" w:pos="4819"/>
              <w:tab w:val="center" w:pos="2835"/>
            </w:tabs>
            <w:spacing w:before="120"/>
            <w:ind w:left="0"/>
            <w:rPr>
              <w:rFonts w:cs="Arial"/>
              <w:b/>
              <w:bCs/>
              <w:sz w:val="18"/>
              <w:szCs w:val="18"/>
            </w:rPr>
          </w:pPr>
          <w:r w:rsidRPr="00730308">
            <w:rPr>
              <w:rFonts w:cs="Arial"/>
              <w:b/>
              <w:bCs/>
              <w:sz w:val="18"/>
              <w:szCs w:val="18"/>
            </w:rPr>
            <w:t>Krantz GmbH</w:t>
          </w:r>
        </w:p>
      </w:tc>
      <w:tc>
        <w:tcPr>
          <w:tcW w:w="6129" w:type="dxa"/>
          <w:vMerge w:val="restart"/>
          <w:tcBorders>
            <w:top w:val="single" w:sz="4" w:space="0" w:color="auto"/>
          </w:tcBorders>
        </w:tcPr>
        <w:p w14:paraId="4853191F" w14:textId="150B16AA" w:rsidR="009F3855" w:rsidRPr="00AB119D" w:rsidRDefault="009F3855" w:rsidP="00157116">
          <w:pPr>
            <w:pStyle w:val="Fuzeile"/>
            <w:tabs>
              <w:tab w:val="clear" w:pos="4819"/>
              <w:tab w:val="center" w:pos="2835"/>
            </w:tabs>
            <w:spacing w:before="120"/>
            <w:jc w:val="right"/>
            <w:rPr>
              <w:rFonts w:cs="Arial"/>
              <w:sz w:val="18"/>
              <w:szCs w:val="18"/>
            </w:rPr>
          </w:pPr>
          <w:r>
            <w:rPr>
              <w:rFonts w:cs="Arial"/>
              <w:b/>
              <w:noProof/>
              <w:sz w:val="22"/>
              <w:szCs w:val="24"/>
            </w:rPr>
            <w:drawing>
              <wp:inline distT="0" distB="0" distL="0" distR="0" wp14:anchorId="562D92ED" wp14:editId="29A4A2AD">
                <wp:extent cx="1910292" cy="6032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292" cy="603250"/>
                        </a:xfrm>
                        <a:prstGeom prst="rect">
                          <a:avLst/>
                        </a:prstGeom>
                        <a:noFill/>
                        <a:ln>
                          <a:noFill/>
                        </a:ln>
                      </pic:spPr>
                    </pic:pic>
                  </a:graphicData>
                </a:graphic>
              </wp:inline>
            </w:drawing>
          </w:r>
        </w:p>
      </w:tc>
    </w:tr>
    <w:tr w:rsidR="009F3855" w:rsidRPr="00AB119D" w14:paraId="6DD11CB4" w14:textId="36F78F88" w:rsidTr="00730308">
      <w:trPr>
        <w:trHeight w:val="283"/>
      </w:trPr>
      <w:tc>
        <w:tcPr>
          <w:tcW w:w="3652" w:type="dxa"/>
        </w:tcPr>
        <w:p w14:paraId="78615739" w14:textId="7D67C3FC" w:rsidR="009F3855" w:rsidRPr="00AB119D" w:rsidRDefault="009F3855" w:rsidP="008B7B7B">
          <w:pPr>
            <w:pStyle w:val="Fuzeile"/>
            <w:tabs>
              <w:tab w:val="clear" w:pos="4819"/>
              <w:tab w:val="center" w:pos="2835"/>
            </w:tabs>
            <w:ind w:left="0"/>
            <w:rPr>
              <w:rFonts w:cs="Arial"/>
              <w:sz w:val="18"/>
              <w:szCs w:val="18"/>
            </w:rPr>
          </w:pPr>
          <w:r w:rsidRPr="00AB119D">
            <w:rPr>
              <w:rFonts w:cs="Arial"/>
              <w:sz w:val="18"/>
              <w:szCs w:val="18"/>
            </w:rPr>
            <w:t>Uersfeld 24</w:t>
          </w:r>
          <w:r>
            <w:rPr>
              <w:rFonts w:cs="Arial"/>
              <w:sz w:val="18"/>
              <w:szCs w:val="18"/>
            </w:rPr>
            <w:t xml:space="preserve">, </w:t>
          </w:r>
          <w:r w:rsidRPr="00AB119D">
            <w:rPr>
              <w:rFonts w:cs="Arial"/>
              <w:sz w:val="18"/>
              <w:szCs w:val="18"/>
            </w:rPr>
            <w:t>52072 Aachen</w:t>
          </w:r>
          <w:r>
            <w:rPr>
              <w:rFonts w:cs="Arial"/>
              <w:sz w:val="18"/>
              <w:szCs w:val="18"/>
            </w:rPr>
            <w:t>, Germany</w:t>
          </w:r>
        </w:p>
      </w:tc>
      <w:tc>
        <w:tcPr>
          <w:tcW w:w="6129" w:type="dxa"/>
          <w:vMerge/>
        </w:tcPr>
        <w:p w14:paraId="524A2301" w14:textId="77777777" w:rsidR="009F3855" w:rsidRPr="00AB119D" w:rsidRDefault="009F3855" w:rsidP="00AB119D">
          <w:pPr>
            <w:pStyle w:val="Fuzeile"/>
            <w:tabs>
              <w:tab w:val="clear" w:pos="4819"/>
              <w:tab w:val="center" w:pos="2835"/>
            </w:tabs>
            <w:rPr>
              <w:rFonts w:cs="Arial"/>
              <w:sz w:val="18"/>
              <w:szCs w:val="18"/>
            </w:rPr>
          </w:pPr>
        </w:p>
      </w:tc>
    </w:tr>
    <w:tr w:rsidR="009F3855" w:rsidRPr="00AB119D" w14:paraId="0CB1A3C1" w14:textId="012DCBF6" w:rsidTr="00730308">
      <w:tc>
        <w:tcPr>
          <w:tcW w:w="3652" w:type="dxa"/>
        </w:tcPr>
        <w:p w14:paraId="0A471CD4" w14:textId="4322217E" w:rsidR="009F3855" w:rsidRPr="00AB119D" w:rsidRDefault="009F3855" w:rsidP="008B7B7B">
          <w:pPr>
            <w:pStyle w:val="Fuzeile"/>
            <w:tabs>
              <w:tab w:val="clear" w:pos="4819"/>
              <w:tab w:val="center" w:pos="2835"/>
            </w:tabs>
            <w:ind w:left="0"/>
            <w:rPr>
              <w:rFonts w:cs="Arial"/>
              <w:sz w:val="18"/>
              <w:szCs w:val="18"/>
            </w:rPr>
          </w:pPr>
          <w:r w:rsidRPr="00AB119D">
            <w:rPr>
              <w:rFonts w:cs="Arial"/>
              <w:sz w:val="18"/>
              <w:szCs w:val="18"/>
            </w:rPr>
            <w:t>Tel.: +49 241 441- 1</w:t>
          </w:r>
        </w:p>
      </w:tc>
      <w:tc>
        <w:tcPr>
          <w:tcW w:w="6129" w:type="dxa"/>
          <w:vMerge/>
        </w:tcPr>
        <w:p w14:paraId="54F653BD" w14:textId="77777777" w:rsidR="009F3855" w:rsidRPr="00AB119D" w:rsidRDefault="009F3855" w:rsidP="00F32CF9">
          <w:pPr>
            <w:pStyle w:val="Fuzeile"/>
            <w:tabs>
              <w:tab w:val="clear" w:pos="4819"/>
              <w:tab w:val="center" w:pos="2835"/>
            </w:tabs>
            <w:rPr>
              <w:rFonts w:cs="Arial"/>
              <w:sz w:val="18"/>
              <w:szCs w:val="18"/>
            </w:rPr>
          </w:pPr>
        </w:p>
      </w:tc>
    </w:tr>
    <w:tr w:rsidR="009F3855" w:rsidRPr="00AB119D" w14:paraId="24DA0048" w14:textId="08F75C6C" w:rsidTr="00730308">
      <w:tc>
        <w:tcPr>
          <w:tcW w:w="3652" w:type="dxa"/>
        </w:tcPr>
        <w:p w14:paraId="06414E70" w14:textId="1F4E6815" w:rsidR="009F3855" w:rsidRPr="00AB119D" w:rsidRDefault="00120C4A" w:rsidP="008B7B7B">
          <w:pPr>
            <w:pStyle w:val="Fuzeile"/>
            <w:tabs>
              <w:tab w:val="clear" w:pos="4819"/>
              <w:tab w:val="center" w:pos="2835"/>
            </w:tabs>
            <w:ind w:left="0"/>
            <w:rPr>
              <w:rFonts w:cs="Arial"/>
              <w:sz w:val="18"/>
              <w:szCs w:val="18"/>
            </w:rPr>
          </w:pPr>
          <w:hyperlink r:id="rId2" w:history="1">
            <w:r w:rsidR="008B7B7B" w:rsidRPr="004C014F">
              <w:rPr>
                <w:rStyle w:val="Hyperlink"/>
                <w:rFonts w:cs="Arial"/>
                <w:sz w:val="18"/>
                <w:szCs w:val="18"/>
              </w:rPr>
              <w:t>www.krantz.de</w:t>
            </w:r>
          </w:hyperlink>
          <w:r w:rsidR="009F3855">
            <w:rPr>
              <w:rFonts w:cs="Arial"/>
              <w:sz w:val="18"/>
              <w:szCs w:val="18"/>
            </w:rPr>
            <w:t xml:space="preserve"> | </w:t>
          </w:r>
          <w:r w:rsidR="009F3855" w:rsidRPr="00AB119D">
            <w:rPr>
              <w:rFonts w:cs="Arial"/>
              <w:sz w:val="18"/>
              <w:szCs w:val="18"/>
            </w:rPr>
            <w:t>info@krantz.de</w:t>
          </w:r>
        </w:p>
      </w:tc>
      <w:tc>
        <w:tcPr>
          <w:tcW w:w="6129" w:type="dxa"/>
          <w:vMerge/>
        </w:tcPr>
        <w:p w14:paraId="14A14340" w14:textId="77777777" w:rsidR="009F3855" w:rsidRDefault="009F3855" w:rsidP="00F32CF9">
          <w:pPr>
            <w:pStyle w:val="Fuzeile"/>
            <w:tabs>
              <w:tab w:val="clear" w:pos="4819"/>
              <w:tab w:val="center" w:pos="2835"/>
            </w:tabs>
            <w:rPr>
              <w:rFonts w:cs="Arial"/>
              <w:sz w:val="18"/>
              <w:szCs w:val="18"/>
            </w:rPr>
          </w:pPr>
        </w:p>
      </w:tc>
    </w:tr>
  </w:tbl>
  <w:p w14:paraId="72BDED06" w14:textId="05EDF636" w:rsidR="009F3855" w:rsidRDefault="009F3855" w:rsidP="00AB119D">
    <w:pPr>
      <w:pStyle w:val="Fuzeile"/>
      <w:tabs>
        <w:tab w:val="clear" w:pos="4819"/>
        <w:tab w:val="center" w:pos="2835"/>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F539" w14:textId="77777777" w:rsidR="00A82BA2" w:rsidRDefault="00A82BA2">
      <w:r>
        <w:separator/>
      </w:r>
    </w:p>
  </w:footnote>
  <w:footnote w:type="continuationSeparator" w:id="0">
    <w:p w14:paraId="565C8BF5" w14:textId="77777777" w:rsidR="00A82BA2" w:rsidRDefault="00A8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9F3855" w14:paraId="05A5BFCB" w14:textId="77777777" w:rsidTr="00730308">
      <w:tc>
        <w:tcPr>
          <w:tcW w:w="4743" w:type="dxa"/>
        </w:tcPr>
        <w:p w14:paraId="1A94245E" w14:textId="1799CD6E" w:rsidR="009F3855" w:rsidRPr="00C90E62" w:rsidRDefault="009F3855" w:rsidP="008B7B7B">
          <w:pPr>
            <w:pStyle w:val="Kopfzeile"/>
            <w:tabs>
              <w:tab w:val="clear" w:pos="4819"/>
              <w:tab w:val="clear" w:pos="9071"/>
            </w:tabs>
            <w:ind w:left="0"/>
            <w:rPr>
              <w:rFonts w:asciiTheme="minorHAnsi" w:hAnsiTheme="minorHAnsi" w:cstheme="minorHAnsi"/>
              <w:b/>
              <w:color w:val="003D73"/>
              <w:sz w:val="22"/>
              <w:szCs w:val="24"/>
              <w:lang w:val="fr-FR"/>
            </w:rPr>
          </w:pPr>
          <w:proofErr w:type="spellStart"/>
          <w:r w:rsidRPr="00C90E62">
            <w:rPr>
              <w:rFonts w:asciiTheme="minorHAnsi" w:hAnsiTheme="minorHAnsi" w:cstheme="minorHAnsi"/>
              <w:b/>
              <w:color w:val="003D73"/>
              <w:sz w:val="22"/>
              <w:szCs w:val="24"/>
              <w:lang w:val="fr-FR"/>
            </w:rPr>
            <w:t>Specifications</w:t>
          </w:r>
          <w:proofErr w:type="spellEnd"/>
          <w:r w:rsidRPr="00C90E62">
            <w:rPr>
              <w:rFonts w:asciiTheme="minorHAnsi" w:hAnsiTheme="minorHAnsi" w:cstheme="minorHAnsi"/>
              <w:b/>
              <w:color w:val="003D73"/>
              <w:sz w:val="22"/>
              <w:szCs w:val="24"/>
              <w:lang w:val="fr-FR"/>
            </w:rPr>
            <w:br/>
          </w:r>
          <w:r w:rsidRPr="00120C4A">
            <w:rPr>
              <w:rFonts w:asciiTheme="minorHAnsi" w:hAnsiTheme="minorHAnsi" w:cstheme="minorHAnsi"/>
              <w:bCs/>
              <w:sz w:val="22"/>
              <w:szCs w:val="24"/>
              <w:lang w:val="fr-FR"/>
            </w:rPr>
            <w:t>OP-N</w:t>
          </w:r>
          <w:r w:rsidR="0034312F" w:rsidRPr="00120C4A">
            <w:rPr>
              <w:rFonts w:asciiTheme="minorHAnsi" w:hAnsiTheme="minorHAnsi" w:cstheme="minorHAnsi"/>
              <w:bCs/>
              <w:sz w:val="22"/>
              <w:szCs w:val="24"/>
              <w:lang w:val="fr-FR"/>
            </w:rPr>
            <w:t>°</w:t>
          </w:r>
          <w:r w:rsidRPr="00120C4A">
            <w:rPr>
              <w:rFonts w:asciiTheme="minorHAnsi" w:hAnsiTheme="minorHAnsi" w:cstheme="minorHAnsi"/>
              <w:bCs/>
              <w:sz w:val="22"/>
              <w:szCs w:val="24"/>
              <w:lang w:val="fr-FR"/>
            </w:rPr>
            <w:t xml:space="preserve"> – </w:t>
          </w:r>
          <w:r w:rsidR="00C90E62" w:rsidRPr="00120C4A">
            <w:rPr>
              <w:rFonts w:asciiTheme="minorHAnsi" w:hAnsiTheme="minorHAnsi" w:cstheme="minorHAnsi"/>
              <w:bCs/>
              <w:sz w:val="22"/>
              <w:szCs w:val="24"/>
              <w:lang w:val="fr-FR"/>
            </w:rPr>
            <w:t xml:space="preserve">Construction </w:t>
          </w:r>
          <w:r w:rsidR="00C90E62" w:rsidRPr="00C90E62">
            <w:rPr>
              <w:rFonts w:asciiTheme="minorHAnsi" w:hAnsiTheme="minorHAnsi" w:cstheme="minorHAnsi"/>
              <w:bCs/>
              <w:sz w:val="22"/>
              <w:szCs w:val="24"/>
              <w:lang w:val="fr-FR"/>
            </w:rPr>
            <w:t>Pr</w:t>
          </w:r>
          <w:r w:rsidR="00C90E62">
            <w:rPr>
              <w:rFonts w:asciiTheme="minorHAnsi" w:hAnsiTheme="minorHAnsi" w:cstheme="minorHAnsi"/>
              <w:bCs/>
              <w:sz w:val="22"/>
              <w:szCs w:val="24"/>
              <w:lang w:val="fr-FR"/>
            </w:rPr>
            <w:t>oject</w:t>
          </w:r>
          <w:r w:rsidRPr="00C90E62">
            <w:rPr>
              <w:rFonts w:asciiTheme="minorHAnsi" w:hAnsiTheme="minorHAnsi" w:cstheme="minorHAnsi"/>
              <w:bCs/>
              <w:sz w:val="22"/>
              <w:szCs w:val="24"/>
              <w:lang w:val="fr-FR"/>
            </w:rPr>
            <w:br/>
          </w:r>
          <w:r>
            <w:rPr>
              <w:rFonts w:asciiTheme="minorHAnsi" w:hAnsiTheme="minorHAnsi" w:cstheme="minorHAnsi"/>
              <w:bCs/>
              <w:sz w:val="22"/>
              <w:szCs w:val="24"/>
            </w:rPr>
            <w:fldChar w:fldCharType="begin"/>
          </w:r>
          <w:r>
            <w:rPr>
              <w:rFonts w:asciiTheme="minorHAnsi" w:hAnsiTheme="minorHAnsi" w:cstheme="minorHAnsi"/>
              <w:bCs/>
              <w:sz w:val="22"/>
              <w:szCs w:val="24"/>
            </w:rPr>
            <w:instrText xml:space="preserve"> TIME  \@ "dd.MM.yyyy" </w:instrText>
          </w:r>
          <w:r>
            <w:rPr>
              <w:rFonts w:asciiTheme="minorHAnsi" w:hAnsiTheme="minorHAnsi" w:cstheme="minorHAnsi"/>
              <w:bCs/>
              <w:sz w:val="22"/>
              <w:szCs w:val="24"/>
            </w:rPr>
            <w:fldChar w:fldCharType="separate"/>
          </w:r>
          <w:r w:rsidR="000B1939">
            <w:rPr>
              <w:rFonts w:asciiTheme="minorHAnsi" w:hAnsiTheme="minorHAnsi" w:cstheme="minorHAnsi"/>
              <w:bCs/>
              <w:noProof/>
              <w:sz w:val="22"/>
              <w:szCs w:val="24"/>
            </w:rPr>
            <w:t>14.03.2024</w:t>
          </w:r>
          <w:r>
            <w:rPr>
              <w:rFonts w:asciiTheme="minorHAnsi" w:hAnsiTheme="minorHAnsi" w:cstheme="minorHAnsi"/>
              <w:bCs/>
              <w:sz w:val="22"/>
              <w:szCs w:val="24"/>
            </w:rPr>
            <w:fldChar w:fldCharType="end"/>
          </w:r>
        </w:p>
      </w:tc>
      <w:tc>
        <w:tcPr>
          <w:tcW w:w="4744" w:type="dxa"/>
          <w:vAlign w:val="bottom"/>
        </w:tcPr>
        <w:p w14:paraId="4043D741" w14:textId="1D31315A" w:rsidR="009F3855" w:rsidRDefault="009F3855" w:rsidP="00730308">
          <w:pPr>
            <w:pStyle w:val="Kopfzeile"/>
            <w:tabs>
              <w:tab w:val="clear" w:pos="4819"/>
              <w:tab w:val="clear" w:pos="9071"/>
            </w:tabs>
            <w:jc w:val="right"/>
            <w:rPr>
              <w:rFonts w:cs="Arial"/>
              <w:b/>
              <w:color w:val="0C2545"/>
              <w:sz w:val="22"/>
              <w:szCs w:val="24"/>
            </w:rPr>
          </w:pPr>
          <w:r>
            <w:t xml:space="preserve">Page </w:t>
          </w:r>
          <w:r>
            <w:rPr>
              <w:b/>
              <w:bCs/>
            </w:rPr>
            <w:fldChar w:fldCharType="begin"/>
          </w:r>
          <w:r>
            <w:rPr>
              <w:b/>
              <w:bCs/>
            </w:rPr>
            <w:instrText>PAGE  \* Arabic  \* MERGEFORMAT</w:instrText>
          </w:r>
          <w:r>
            <w:rPr>
              <w:b/>
              <w:bCs/>
            </w:rPr>
            <w:fldChar w:fldCharType="separate"/>
          </w:r>
          <w:r>
            <w:rPr>
              <w:b/>
              <w:bCs/>
            </w:rPr>
            <w:t>3</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8</w:t>
          </w:r>
          <w:r>
            <w:rPr>
              <w:b/>
              <w:bCs/>
            </w:rPr>
            <w:fldChar w:fldCharType="end"/>
          </w:r>
        </w:p>
      </w:tc>
    </w:tr>
  </w:tbl>
  <w:p w14:paraId="1BE9C0A9" w14:textId="05A777AF" w:rsidR="009F3855" w:rsidRPr="000A09B6" w:rsidRDefault="009F3855" w:rsidP="000A09B6">
    <w:pPr>
      <w:pStyle w:val="Kopfzeile"/>
      <w:tabs>
        <w:tab w:val="clear" w:pos="4819"/>
        <w:tab w:val="clear" w:pos="9071"/>
      </w:tabs>
      <w:spacing w:before="200" w:after="200"/>
      <w:rPr>
        <w:rFonts w:cs="Arial"/>
        <w:b/>
        <w:color w:val="0C2545"/>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1AD"/>
    <w:multiLevelType w:val="hybridMultilevel"/>
    <w:tmpl w:val="C1D221C6"/>
    <w:lvl w:ilvl="0" w:tplc="DA8234A4">
      <w:numFmt w:val="bullet"/>
      <w:lvlText w:val="-"/>
      <w:lvlJc w:val="left"/>
      <w:pPr>
        <w:ind w:left="2487" w:hanging="360"/>
      </w:pPr>
      <w:rPr>
        <w:rFonts w:ascii="Arial" w:eastAsia="Times New Roman" w:hAnsi="Arial"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 w15:restartNumberingAfterBreak="0">
    <w:nsid w:val="0BEE662C"/>
    <w:multiLevelType w:val="hybridMultilevel"/>
    <w:tmpl w:val="08700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82ABA"/>
    <w:multiLevelType w:val="hybridMultilevel"/>
    <w:tmpl w:val="80FA7FA0"/>
    <w:lvl w:ilvl="0" w:tplc="53BA931E">
      <w:start w:val="1"/>
      <w:numFmt w:val="decimal"/>
      <w:lvlText w:val="%1."/>
      <w:lvlJc w:val="left"/>
      <w:pPr>
        <w:ind w:left="2460" w:hanging="360"/>
      </w:pPr>
      <w:rPr>
        <w:rFonts w:hint="default"/>
      </w:rPr>
    </w:lvl>
    <w:lvl w:ilvl="1" w:tplc="04070019" w:tentative="1">
      <w:start w:val="1"/>
      <w:numFmt w:val="lowerLetter"/>
      <w:lvlText w:val="%2."/>
      <w:lvlJc w:val="left"/>
      <w:pPr>
        <w:ind w:left="3180" w:hanging="360"/>
      </w:pPr>
    </w:lvl>
    <w:lvl w:ilvl="2" w:tplc="0407001B" w:tentative="1">
      <w:start w:val="1"/>
      <w:numFmt w:val="lowerRoman"/>
      <w:lvlText w:val="%3."/>
      <w:lvlJc w:val="right"/>
      <w:pPr>
        <w:ind w:left="3900" w:hanging="180"/>
      </w:pPr>
    </w:lvl>
    <w:lvl w:ilvl="3" w:tplc="0407000F" w:tentative="1">
      <w:start w:val="1"/>
      <w:numFmt w:val="decimal"/>
      <w:lvlText w:val="%4."/>
      <w:lvlJc w:val="left"/>
      <w:pPr>
        <w:ind w:left="4620" w:hanging="360"/>
      </w:pPr>
    </w:lvl>
    <w:lvl w:ilvl="4" w:tplc="04070019" w:tentative="1">
      <w:start w:val="1"/>
      <w:numFmt w:val="lowerLetter"/>
      <w:lvlText w:val="%5."/>
      <w:lvlJc w:val="left"/>
      <w:pPr>
        <w:ind w:left="5340" w:hanging="360"/>
      </w:pPr>
    </w:lvl>
    <w:lvl w:ilvl="5" w:tplc="0407001B" w:tentative="1">
      <w:start w:val="1"/>
      <w:numFmt w:val="lowerRoman"/>
      <w:lvlText w:val="%6."/>
      <w:lvlJc w:val="right"/>
      <w:pPr>
        <w:ind w:left="6060" w:hanging="180"/>
      </w:pPr>
    </w:lvl>
    <w:lvl w:ilvl="6" w:tplc="0407000F" w:tentative="1">
      <w:start w:val="1"/>
      <w:numFmt w:val="decimal"/>
      <w:lvlText w:val="%7."/>
      <w:lvlJc w:val="left"/>
      <w:pPr>
        <w:ind w:left="6780" w:hanging="360"/>
      </w:pPr>
    </w:lvl>
    <w:lvl w:ilvl="7" w:tplc="04070019" w:tentative="1">
      <w:start w:val="1"/>
      <w:numFmt w:val="lowerLetter"/>
      <w:lvlText w:val="%8."/>
      <w:lvlJc w:val="left"/>
      <w:pPr>
        <w:ind w:left="7500" w:hanging="360"/>
      </w:pPr>
    </w:lvl>
    <w:lvl w:ilvl="8" w:tplc="0407001B" w:tentative="1">
      <w:start w:val="1"/>
      <w:numFmt w:val="lowerRoman"/>
      <w:lvlText w:val="%9."/>
      <w:lvlJc w:val="right"/>
      <w:pPr>
        <w:ind w:left="8220" w:hanging="180"/>
      </w:pPr>
    </w:lvl>
  </w:abstractNum>
  <w:abstractNum w:abstractNumId="3" w15:restartNumberingAfterBreak="0">
    <w:nsid w:val="2DA606CE"/>
    <w:multiLevelType w:val="hybridMultilevel"/>
    <w:tmpl w:val="80EE9C34"/>
    <w:lvl w:ilvl="0" w:tplc="F63AA6D6">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BC3C04"/>
    <w:multiLevelType w:val="hybridMultilevel"/>
    <w:tmpl w:val="301AD5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36B5EA7"/>
    <w:multiLevelType w:val="hybridMultilevel"/>
    <w:tmpl w:val="C2F254D0"/>
    <w:lvl w:ilvl="0" w:tplc="E3EEB3DE">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6" w15:restartNumberingAfterBreak="0">
    <w:nsid w:val="33C66166"/>
    <w:multiLevelType w:val="hybridMultilevel"/>
    <w:tmpl w:val="95E29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575491"/>
    <w:multiLevelType w:val="multilevel"/>
    <w:tmpl w:val="3072D406"/>
    <w:lvl w:ilvl="0">
      <w:start w:val="1"/>
      <w:numFmt w:val="decimal"/>
      <w:lvlText w:val="%1"/>
      <w:lvlJc w:val="left"/>
      <w:pPr>
        <w:tabs>
          <w:tab w:val="num" w:pos="1125"/>
        </w:tabs>
        <w:ind w:left="1125" w:hanging="1125"/>
      </w:pPr>
      <w:rPr>
        <w:rFonts w:hint="default"/>
        <w:b/>
      </w:rPr>
    </w:lvl>
    <w:lvl w:ilvl="1">
      <w:start w:val="3"/>
      <w:numFmt w:val="decimal"/>
      <w:lvlText w:val="%1.%2"/>
      <w:lvlJc w:val="left"/>
      <w:pPr>
        <w:tabs>
          <w:tab w:val="num" w:pos="1267"/>
        </w:tabs>
        <w:ind w:left="1267" w:hanging="1125"/>
      </w:pPr>
      <w:rPr>
        <w:rFonts w:hint="default"/>
        <w:b/>
      </w:rPr>
    </w:lvl>
    <w:lvl w:ilvl="2">
      <w:start w:val="7"/>
      <w:numFmt w:val="decimal"/>
      <w:lvlText w:val="%1.%2.%3"/>
      <w:lvlJc w:val="left"/>
      <w:pPr>
        <w:tabs>
          <w:tab w:val="num" w:pos="1409"/>
        </w:tabs>
        <w:ind w:left="1409" w:hanging="1125"/>
      </w:pPr>
      <w:rPr>
        <w:rFonts w:hint="default"/>
        <w:b/>
      </w:rPr>
    </w:lvl>
    <w:lvl w:ilvl="3">
      <w:start w:val="1"/>
      <w:numFmt w:val="decimal"/>
      <w:lvlText w:val="%1.%2.%3.%4"/>
      <w:lvlJc w:val="left"/>
      <w:pPr>
        <w:tabs>
          <w:tab w:val="num" w:pos="1551"/>
        </w:tabs>
        <w:ind w:left="1551" w:hanging="1125"/>
      </w:pPr>
      <w:rPr>
        <w:rFonts w:hint="default"/>
        <w:b/>
      </w:rPr>
    </w:lvl>
    <w:lvl w:ilvl="4">
      <w:start w:val="1"/>
      <w:numFmt w:val="decimal"/>
      <w:lvlText w:val="%1.%2.%3.%4.%5"/>
      <w:lvlJc w:val="left"/>
      <w:pPr>
        <w:tabs>
          <w:tab w:val="num" w:pos="1693"/>
        </w:tabs>
        <w:ind w:left="1693" w:hanging="1125"/>
      </w:pPr>
      <w:rPr>
        <w:rFonts w:hint="default"/>
        <w:b/>
      </w:rPr>
    </w:lvl>
    <w:lvl w:ilvl="5">
      <w:start w:val="1"/>
      <w:numFmt w:val="decimal"/>
      <w:lvlText w:val="%1.%2.%3.%4.%5.%6"/>
      <w:lvlJc w:val="left"/>
      <w:pPr>
        <w:tabs>
          <w:tab w:val="num" w:pos="1835"/>
        </w:tabs>
        <w:ind w:left="1835" w:hanging="1125"/>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8" w15:restartNumberingAfterBreak="0">
    <w:nsid w:val="3ACF5D3D"/>
    <w:multiLevelType w:val="multilevel"/>
    <w:tmpl w:val="8D9C1076"/>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267"/>
        </w:tabs>
        <w:ind w:left="1267" w:hanging="1125"/>
      </w:pPr>
      <w:rPr>
        <w:rFonts w:hint="default"/>
      </w:rPr>
    </w:lvl>
    <w:lvl w:ilvl="2">
      <w:start w:val="2"/>
      <w:numFmt w:val="decimal"/>
      <w:lvlText w:val="%1.%2.%3"/>
      <w:lvlJc w:val="left"/>
      <w:pPr>
        <w:tabs>
          <w:tab w:val="num" w:pos="1409"/>
        </w:tabs>
        <w:ind w:left="1409" w:hanging="1125"/>
      </w:pPr>
      <w:rPr>
        <w:rFonts w:hint="default"/>
      </w:rPr>
    </w:lvl>
    <w:lvl w:ilvl="3">
      <w:start w:val="1"/>
      <w:numFmt w:val="decimal"/>
      <w:lvlText w:val="%1.%2.%3.%4"/>
      <w:lvlJc w:val="left"/>
      <w:pPr>
        <w:tabs>
          <w:tab w:val="num" w:pos="1551"/>
        </w:tabs>
        <w:ind w:left="1551" w:hanging="1125"/>
      </w:pPr>
      <w:rPr>
        <w:rFonts w:hint="default"/>
      </w:rPr>
    </w:lvl>
    <w:lvl w:ilvl="4">
      <w:start w:val="1"/>
      <w:numFmt w:val="decimal"/>
      <w:lvlText w:val="%1.%2.%3.%4.%5"/>
      <w:lvlJc w:val="left"/>
      <w:pPr>
        <w:tabs>
          <w:tab w:val="num" w:pos="1693"/>
        </w:tabs>
        <w:ind w:left="1693" w:hanging="1125"/>
      </w:pPr>
      <w:rPr>
        <w:rFonts w:hint="default"/>
      </w:rPr>
    </w:lvl>
    <w:lvl w:ilvl="5">
      <w:start w:val="1"/>
      <w:numFmt w:val="decimal"/>
      <w:lvlText w:val="%1.%2.%3.%4.%5.%6"/>
      <w:lvlJc w:val="left"/>
      <w:pPr>
        <w:tabs>
          <w:tab w:val="num" w:pos="1835"/>
        </w:tabs>
        <w:ind w:left="1835" w:hanging="1125"/>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9" w15:restartNumberingAfterBreak="0">
    <w:nsid w:val="3D425249"/>
    <w:multiLevelType w:val="hybridMultilevel"/>
    <w:tmpl w:val="B3B0D57E"/>
    <w:lvl w:ilvl="0" w:tplc="C994DDCE">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0" w15:restartNumberingAfterBreak="0">
    <w:nsid w:val="3DAC35FE"/>
    <w:multiLevelType w:val="hybridMultilevel"/>
    <w:tmpl w:val="8CE6FE1C"/>
    <w:lvl w:ilvl="0" w:tplc="04070001">
      <w:start w:val="1"/>
      <w:numFmt w:val="bullet"/>
      <w:lvlText w:val=""/>
      <w:lvlJc w:val="left"/>
      <w:pPr>
        <w:ind w:left="720" w:hanging="360"/>
      </w:pPr>
      <w:rPr>
        <w:rFonts w:ascii="Symbol" w:hAnsi="Symbol" w:hint="default"/>
      </w:rPr>
    </w:lvl>
    <w:lvl w:ilvl="1" w:tplc="D16CB41A">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7426A"/>
    <w:multiLevelType w:val="multilevel"/>
    <w:tmpl w:val="3A007C62"/>
    <w:lvl w:ilvl="0">
      <w:start w:val="2"/>
      <w:numFmt w:val="decimal"/>
      <w:lvlText w:val="%1"/>
      <w:lvlJc w:val="left"/>
      <w:pPr>
        <w:tabs>
          <w:tab w:val="num" w:pos="390"/>
        </w:tabs>
        <w:ind w:left="390" w:hanging="390"/>
      </w:pPr>
      <w:rPr>
        <w:rFonts w:hint="default"/>
      </w:rPr>
    </w:lvl>
    <w:lvl w:ilvl="1">
      <w:start w:val="6"/>
      <w:numFmt w:val="decimalZero"/>
      <w:lvlText w:val="%1.%2"/>
      <w:lvlJc w:val="left"/>
      <w:pPr>
        <w:tabs>
          <w:tab w:val="num" w:pos="674"/>
        </w:tabs>
        <w:ind w:left="674" w:hanging="39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2" w15:restartNumberingAfterBreak="0">
    <w:nsid w:val="4A4D32EF"/>
    <w:multiLevelType w:val="hybridMultilevel"/>
    <w:tmpl w:val="8CB2F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5310DA"/>
    <w:multiLevelType w:val="hybridMultilevel"/>
    <w:tmpl w:val="73108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10456C"/>
    <w:multiLevelType w:val="hybridMultilevel"/>
    <w:tmpl w:val="0CA46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3127EC"/>
    <w:multiLevelType w:val="hybridMultilevel"/>
    <w:tmpl w:val="0F28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01D20"/>
    <w:multiLevelType w:val="hybridMultilevel"/>
    <w:tmpl w:val="74045F66"/>
    <w:lvl w:ilvl="0" w:tplc="6090C972">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7" w15:restartNumberingAfterBreak="0">
    <w:nsid w:val="598D4C5E"/>
    <w:multiLevelType w:val="hybridMultilevel"/>
    <w:tmpl w:val="F46ED1C8"/>
    <w:lvl w:ilvl="0" w:tplc="6090C972">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8" w15:restartNumberingAfterBreak="0">
    <w:nsid w:val="63CA7F07"/>
    <w:multiLevelType w:val="multilevel"/>
    <w:tmpl w:val="F1443ED4"/>
    <w:lvl w:ilvl="0">
      <w:start w:val="1"/>
      <w:numFmt w:val="decimal"/>
      <w:lvlText w:val="%1"/>
      <w:lvlJc w:val="left"/>
      <w:pPr>
        <w:tabs>
          <w:tab w:val="num" w:pos="1560"/>
        </w:tabs>
        <w:ind w:left="1560" w:hanging="1560"/>
      </w:pPr>
      <w:rPr>
        <w:rFonts w:hint="default"/>
      </w:rPr>
    </w:lvl>
    <w:lvl w:ilvl="1">
      <w:start w:val="1"/>
      <w:numFmt w:val="decimalZero"/>
      <w:lvlText w:val="%1.%2"/>
      <w:lvlJc w:val="left"/>
      <w:pPr>
        <w:tabs>
          <w:tab w:val="num" w:pos="1843"/>
        </w:tabs>
        <w:ind w:left="1843" w:hanging="1560"/>
      </w:pPr>
      <w:rPr>
        <w:rFonts w:hint="default"/>
      </w:rPr>
    </w:lvl>
    <w:lvl w:ilvl="2">
      <w:start w:val="2"/>
      <w:numFmt w:val="decimal"/>
      <w:lvlText w:val="%1.%2.%3"/>
      <w:lvlJc w:val="left"/>
      <w:pPr>
        <w:tabs>
          <w:tab w:val="num" w:pos="2126"/>
        </w:tabs>
        <w:ind w:left="2126" w:hanging="1560"/>
      </w:pPr>
      <w:rPr>
        <w:rFonts w:hint="default"/>
      </w:rPr>
    </w:lvl>
    <w:lvl w:ilvl="3">
      <w:start w:val="1"/>
      <w:numFmt w:val="decimal"/>
      <w:lvlText w:val="%1.%2.%3.%4"/>
      <w:lvlJc w:val="left"/>
      <w:pPr>
        <w:tabs>
          <w:tab w:val="num" w:pos="2409"/>
        </w:tabs>
        <w:ind w:left="2409" w:hanging="1560"/>
      </w:pPr>
      <w:rPr>
        <w:rFonts w:hint="default"/>
      </w:rPr>
    </w:lvl>
    <w:lvl w:ilvl="4">
      <w:start w:val="1"/>
      <w:numFmt w:val="decimal"/>
      <w:lvlText w:val="%1.%2.%3.%4.%5"/>
      <w:lvlJc w:val="left"/>
      <w:pPr>
        <w:tabs>
          <w:tab w:val="num" w:pos="2692"/>
        </w:tabs>
        <w:ind w:left="2692" w:hanging="1560"/>
      </w:pPr>
      <w:rPr>
        <w:rFonts w:hint="default"/>
      </w:rPr>
    </w:lvl>
    <w:lvl w:ilvl="5">
      <w:start w:val="1"/>
      <w:numFmt w:val="decimal"/>
      <w:lvlText w:val="%1.%2.%3.%4.%5.%6"/>
      <w:lvlJc w:val="left"/>
      <w:pPr>
        <w:tabs>
          <w:tab w:val="num" w:pos="2975"/>
        </w:tabs>
        <w:ind w:left="2975" w:hanging="1560"/>
      </w:pPr>
      <w:rPr>
        <w:rFonts w:hint="default"/>
      </w:rPr>
    </w:lvl>
    <w:lvl w:ilvl="6">
      <w:start w:val="1"/>
      <w:numFmt w:val="decimal"/>
      <w:lvlText w:val="%1.%2.%3.%4.%5.%6.%7"/>
      <w:lvlJc w:val="left"/>
      <w:pPr>
        <w:tabs>
          <w:tab w:val="num" w:pos="3258"/>
        </w:tabs>
        <w:ind w:left="3258" w:hanging="1560"/>
      </w:pPr>
      <w:rPr>
        <w:rFonts w:hint="default"/>
      </w:rPr>
    </w:lvl>
    <w:lvl w:ilvl="7">
      <w:start w:val="1"/>
      <w:numFmt w:val="decimal"/>
      <w:lvlText w:val="%1.%2.%3.%4.%5.%6.%7.%8"/>
      <w:lvlJc w:val="left"/>
      <w:pPr>
        <w:tabs>
          <w:tab w:val="num" w:pos="3541"/>
        </w:tabs>
        <w:ind w:left="3541" w:hanging="1560"/>
      </w:pPr>
      <w:rPr>
        <w:rFonts w:hint="default"/>
      </w:rPr>
    </w:lvl>
    <w:lvl w:ilvl="8">
      <w:start w:val="1"/>
      <w:numFmt w:val="decimal"/>
      <w:lvlText w:val="%1.%2.%3.%4.%5.%6.%7.%8.%9"/>
      <w:lvlJc w:val="left"/>
      <w:pPr>
        <w:tabs>
          <w:tab w:val="num" w:pos="3824"/>
        </w:tabs>
        <w:ind w:left="3824" w:hanging="1560"/>
      </w:pPr>
      <w:rPr>
        <w:rFonts w:hint="default"/>
      </w:rPr>
    </w:lvl>
  </w:abstractNum>
  <w:abstractNum w:abstractNumId="19" w15:restartNumberingAfterBreak="0">
    <w:nsid w:val="6AFF04C2"/>
    <w:multiLevelType w:val="hybridMultilevel"/>
    <w:tmpl w:val="4FF61C5C"/>
    <w:lvl w:ilvl="0" w:tplc="04070001">
      <w:start w:val="1"/>
      <w:numFmt w:val="bullet"/>
      <w:lvlText w:val=""/>
      <w:lvlJc w:val="left"/>
      <w:pPr>
        <w:ind w:left="360" w:hanging="360"/>
      </w:pPr>
      <w:rPr>
        <w:rFonts w:ascii="Symbol" w:hAnsi="Symbol" w:hint="default"/>
      </w:rPr>
    </w:lvl>
    <w:lvl w:ilvl="1" w:tplc="D16CB41A">
      <w:numFmt w:val="bullet"/>
      <w:lvlText w:val="-"/>
      <w:lvlJc w:val="left"/>
      <w:pPr>
        <w:ind w:left="1425" w:hanging="705"/>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EC379D0"/>
    <w:multiLevelType w:val="hybridMultilevel"/>
    <w:tmpl w:val="74045F66"/>
    <w:lvl w:ilvl="0" w:tplc="6090C972">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1" w15:restartNumberingAfterBreak="0">
    <w:nsid w:val="6F66601F"/>
    <w:multiLevelType w:val="hybridMultilevel"/>
    <w:tmpl w:val="84C05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E91D12"/>
    <w:multiLevelType w:val="singleLevel"/>
    <w:tmpl w:val="F63AA6D6"/>
    <w:lvl w:ilvl="0">
      <w:start w:val="1"/>
      <w:numFmt w:val="bullet"/>
      <w:lvlText w:val="-"/>
      <w:lvlJc w:val="left"/>
      <w:pPr>
        <w:tabs>
          <w:tab w:val="num" w:pos="2484"/>
        </w:tabs>
        <w:ind w:left="2484" w:hanging="360"/>
      </w:pPr>
      <w:rPr>
        <w:rFonts w:ascii="Times New Roman" w:hAnsi="Times New Roman" w:hint="default"/>
      </w:rPr>
    </w:lvl>
  </w:abstractNum>
  <w:abstractNum w:abstractNumId="23" w15:restartNumberingAfterBreak="0">
    <w:nsid w:val="70496652"/>
    <w:multiLevelType w:val="singleLevel"/>
    <w:tmpl w:val="45C278F4"/>
    <w:lvl w:ilvl="0">
      <w:start w:val="1"/>
      <w:numFmt w:val="bullet"/>
      <w:lvlText w:val="-"/>
      <w:lvlJc w:val="left"/>
      <w:pPr>
        <w:tabs>
          <w:tab w:val="num" w:pos="2487"/>
        </w:tabs>
        <w:ind w:left="2487" w:hanging="360"/>
      </w:pPr>
      <w:rPr>
        <w:rFonts w:ascii="Times New Roman" w:hAnsi="Times New Roman" w:hint="default"/>
      </w:rPr>
    </w:lvl>
  </w:abstractNum>
  <w:abstractNum w:abstractNumId="24" w15:restartNumberingAfterBreak="0">
    <w:nsid w:val="7B0847E7"/>
    <w:multiLevelType w:val="multilevel"/>
    <w:tmpl w:val="5EDA2ABA"/>
    <w:lvl w:ilvl="0">
      <w:start w:val="1"/>
      <w:numFmt w:val="decimal"/>
      <w:lvlText w:val="%1"/>
      <w:lvlJc w:val="left"/>
      <w:pPr>
        <w:tabs>
          <w:tab w:val="num" w:pos="390"/>
        </w:tabs>
        <w:ind w:left="390" w:hanging="390"/>
      </w:pPr>
      <w:rPr>
        <w:rFonts w:hint="default"/>
      </w:rPr>
    </w:lvl>
    <w:lvl w:ilvl="1">
      <w:start w:val="2"/>
      <w:numFmt w:val="decimalZero"/>
      <w:lvlText w:val="%1.%2"/>
      <w:lvlJc w:val="left"/>
      <w:pPr>
        <w:tabs>
          <w:tab w:val="num" w:pos="816"/>
        </w:tabs>
        <w:ind w:left="816" w:hanging="39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418"/>
        </w:tabs>
        <w:ind w:left="2418" w:hanging="72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3910"/>
        </w:tabs>
        <w:ind w:left="3910" w:hanging="108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402"/>
        </w:tabs>
        <w:ind w:left="5402" w:hanging="1440"/>
      </w:pPr>
      <w:rPr>
        <w:rFonts w:hint="default"/>
      </w:rPr>
    </w:lvl>
    <w:lvl w:ilvl="8">
      <w:start w:val="1"/>
      <w:numFmt w:val="decimal"/>
      <w:lvlText w:val="%1.%2.%3.%4.%5.%6.%7.%8.%9"/>
      <w:lvlJc w:val="left"/>
      <w:pPr>
        <w:tabs>
          <w:tab w:val="num" w:pos="5968"/>
        </w:tabs>
        <w:ind w:left="5968" w:hanging="1440"/>
      </w:pPr>
      <w:rPr>
        <w:rFonts w:hint="default"/>
      </w:rPr>
    </w:lvl>
  </w:abstractNum>
  <w:abstractNum w:abstractNumId="25" w15:restartNumberingAfterBreak="0">
    <w:nsid w:val="7D947609"/>
    <w:multiLevelType w:val="singleLevel"/>
    <w:tmpl w:val="1FA41B34"/>
    <w:lvl w:ilvl="0">
      <w:start w:val="1"/>
      <w:numFmt w:val="bullet"/>
      <w:lvlText w:val="-"/>
      <w:lvlJc w:val="left"/>
      <w:pPr>
        <w:tabs>
          <w:tab w:val="num" w:pos="2487"/>
        </w:tabs>
        <w:ind w:left="2487" w:hanging="360"/>
      </w:pPr>
      <w:rPr>
        <w:rFonts w:ascii="Times New Roman" w:hAnsi="Times New Roman" w:hint="default"/>
      </w:rPr>
    </w:lvl>
  </w:abstractNum>
  <w:num w:numId="1" w16cid:durableId="1300770672">
    <w:abstractNumId w:val="7"/>
  </w:num>
  <w:num w:numId="2" w16cid:durableId="1164249035">
    <w:abstractNumId w:val="8"/>
  </w:num>
  <w:num w:numId="3" w16cid:durableId="1597135141">
    <w:abstractNumId w:val="22"/>
  </w:num>
  <w:num w:numId="4" w16cid:durableId="1375232106">
    <w:abstractNumId w:val="25"/>
  </w:num>
  <w:num w:numId="5" w16cid:durableId="991954417">
    <w:abstractNumId w:val="23"/>
  </w:num>
  <w:num w:numId="6" w16cid:durableId="786315764">
    <w:abstractNumId w:val="18"/>
  </w:num>
  <w:num w:numId="7" w16cid:durableId="468792095">
    <w:abstractNumId w:val="24"/>
  </w:num>
  <w:num w:numId="8" w16cid:durableId="253515078">
    <w:abstractNumId w:val="11"/>
  </w:num>
  <w:num w:numId="9" w16cid:durableId="451483898">
    <w:abstractNumId w:val="0"/>
  </w:num>
  <w:num w:numId="10" w16cid:durableId="1624383800">
    <w:abstractNumId w:val="20"/>
  </w:num>
  <w:num w:numId="11" w16cid:durableId="873928335">
    <w:abstractNumId w:val="17"/>
  </w:num>
  <w:num w:numId="12" w16cid:durableId="1125855012">
    <w:abstractNumId w:val="9"/>
  </w:num>
  <w:num w:numId="13" w16cid:durableId="2114130149">
    <w:abstractNumId w:val="5"/>
  </w:num>
  <w:num w:numId="14" w16cid:durableId="22295275">
    <w:abstractNumId w:val="14"/>
  </w:num>
  <w:num w:numId="15" w16cid:durableId="1149322021">
    <w:abstractNumId w:val="2"/>
  </w:num>
  <w:num w:numId="16" w16cid:durableId="1968658941">
    <w:abstractNumId w:val="16"/>
  </w:num>
  <w:num w:numId="17" w16cid:durableId="307513543">
    <w:abstractNumId w:val="4"/>
  </w:num>
  <w:num w:numId="18" w16cid:durableId="1833641695">
    <w:abstractNumId w:val="13"/>
  </w:num>
  <w:num w:numId="19" w16cid:durableId="393549006">
    <w:abstractNumId w:val="10"/>
  </w:num>
  <w:num w:numId="20" w16cid:durableId="1230575703">
    <w:abstractNumId w:val="3"/>
  </w:num>
  <w:num w:numId="21" w16cid:durableId="215818826">
    <w:abstractNumId w:val="19"/>
  </w:num>
  <w:num w:numId="22" w16cid:durableId="1141925446">
    <w:abstractNumId w:val="15"/>
  </w:num>
  <w:num w:numId="23" w16cid:durableId="2121802414">
    <w:abstractNumId w:val="1"/>
  </w:num>
  <w:num w:numId="24" w16cid:durableId="1147017150">
    <w:abstractNumId w:val="12"/>
  </w:num>
  <w:num w:numId="25" w16cid:durableId="585461608">
    <w:abstractNumId w:val="21"/>
  </w:num>
  <w:num w:numId="26" w16cid:durableId="1577671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EC"/>
    <w:rsid w:val="00005821"/>
    <w:rsid w:val="0003464F"/>
    <w:rsid w:val="000555E7"/>
    <w:rsid w:val="0006660D"/>
    <w:rsid w:val="00074926"/>
    <w:rsid w:val="00091DE0"/>
    <w:rsid w:val="00094D02"/>
    <w:rsid w:val="000A09B6"/>
    <w:rsid w:val="000B1939"/>
    <w:rsid w:val="000B6F7D"/>
    <w:rsid w:val="000D4730"/>
    <w:rsid w:val="000E2735"/>
    <w:rsid w:val="00102277"/>
    <w:rsid w:val="00104819"/>
    <w:rsid w:val="00120C4A"/>
    <w:rsid w:val="001233ED"/>
    <w:rsid w:val="001255D7"/>
    <w:rsid w:val="00125B94"/>
    <w:rsid w:val="00126E81"/>
    <w:rsid w:val="00126ED6"/>
    <w:rsid w:val="00134B3C"/>
    <w:rsid w:val="00141F86"/>
    <w:rsid w:val="00157116"/>
    <w:rsid w:val="001636EC"/>
    <w:rsid w:val="0016536C"/>
    <w:rsid w:val="00173C73"/>
    <w:rsid w:val="00182F89"/>
    <w:rsid w:val="0018495F"/>
    <w:rsid w:val="001946FD"/>
    <w:rsid w:val="001A4E0A"/>
    <w:rsid w:val="001A61A9"/>
    <w:rsid w:val="001B353E"/>
    <w:rsid w:val="001B3D8A"/>
    <w:rsid w:val="001C3911"/>
    <w:rsid w:val="001C56B6"/>
    <w:rsid w:val="001C5D82"/>
    <w:rsid w:val="001D363C"/>
    <w:rsid w:val="001E0F72"/>
    <w:rsid w:val="001F0AFC"/>
    <w:rsid w:val="001F13A5"/>
    <w:rsid w:val="001F307C"/>
    <w:rsid w:val="001F6A76"/>
    <w:rsid w:val="00212C83"/>
    <w:rsid w:val="00216FC8"/>
    <w:rsid w:val="00223061"/>
    <w:rsid w:val="00235E7A"/>
    <w:rsid w:val="00241BDE"/>
    <w:rsid w:val="00261D1F"/>
    <w:rsid w:val="00270598"/>
    <w:rsid w:val="00270812"/>
    <w:rsid w:val="00285EBA"/>
    <w:rsid w:val="002A2A2B"/>
    <w:rsid w:val="002A380D"/>
    <w:rsid w:val="002B49E5"/>
    <w:rsid w:val="002E7C18"/>
    <w:rsid w:val="00312E21"/>
    <w:rsid w:val="00333EDA"/>
    <w:rsid w:val="0034164F"/>
    <w:rsid w:val="0034312F"/>
    <w:rsid w:val="003835E6"/>
    <w:rsid w:val="00383DE3"/>
    <w:rsid w:val="00390372"/>
    <w:rsid w:val="003A71EB"/>
    <w:rsid w:val="003B2321"/>
    <w:rsid w:val="003B3305"/>
    <w:rsid w:val="003B3DE6"/>
    <w:rsid w:val="003D71B2"/>
    <w:rsid w:val="003F0B3F"/>
    <w:rsid w:val="0042424F"/>
    <w:rsid w:val="00426FB0"/>
    <w:rsid w:val="00472D1F"/>
    <w:rsid w:val="0047643C"/>
    <w:rsid w:val="0048211B"/>
    <w:rsid w:val="00494F1F"/>
    <w:rsid w:val="004965E3"/>
    <w:rsid w:val="004A492C"/>
    <w:rsid w:val="004A7633"/>
    <w:rsid w:val="004B2C04"/>
    <w:rsid w:val="004C1B21"/>
    <w:rsid w:val="004D0892"/>
    <w:rsid w:val="004E6BFC"/>
    <w:rsid w:val="004F1C95"/>
    <w:rsid w:val="004F41D2"/>
    <w:rsid w:val="005274C2"/>
    <w:rsid w:val="00530294"/>
    <w:rsid w:val="00534761"/>
    <w:rsid w:val="005573EA"/>
    <w:rsid w:val="005864B5"/>
    <w:rsid w:val="00592319"/>
    <w:rsid w:val="00592344"/>
    <w:rsid w:val="005E6AA0"/>
    <w:rsid w:val="005E7F51"/>
    <w:rsid w:val="005F5C93"/>
    <w:rsid w:val="005F7064"/>
    <w:rsid w:val="00616887"/>
    <w:rsid w:val="00617680"/>
    <w:rsid w:val="006217B6"/>
    <w:rsid w:val="00642954"/>
    <w:rsid w:val="006553DE"/>
    <w:rsid w:val="0068028B"/>
    <w:rsid w:val="0068294D"/>
    <w:rsid w:val="00683472"/>
    <w:rsid w:val="00687F27"/>
    <w:rsid w:val="00720797"/>
    <w:rsid w:val="00730308"/>
    <w:rsid w:val="007369C0"/>
    <w:rsid w:val="00741B6B"/>
    <w:rsid w:val="007608B5"/>
    <w:rsid w:val="00764393"/>
    <w:rsid w:val="00765059"/>
    <w:rsid w:val="00772A41"/>
    <w:rsid w:val="007816D2"/>
    <w:rsid w:val="0078196F"/>
    <w:rsid w:val="007836E7"/>
    <w:rsid w:val="0079265D"/>
    <w:rsid w:val="00797BD8"/>
    <w:rsid w:val="007B14E8"/>
    <w:rsid w:val="007B34CF"/>
    <w:rsid w:val="007C791F"/>
    <w:rsid w:val="007D0D5A"/>
    <w:rsid w:val="007D5484"/>
    <w:rsid w:val="007D752D"/>
    <w:rsid w:val="008048D2"/>
    <w:rsid w:val="008476DB"/>
    <w:rsid w:val="008670E9"/>
    <w:rsid w:val="00870E00"/>
    <w:rsid w:val="0087111E"/>
    <w:rsid w:val="008815DD"/>
    <w:rsid w:val="0089080A"/>
    <w:rsid w:val="00893F0B"/>
    <w:rsid w:val="00894561"/>
    <w:rsid w:val="008A3391"/>
    <w:rsid w:val="008B011B"/>
    <w:rsid w:val="008B7B7B"/>
    <w:rsid w:val="008C362A"/>
    <w:rsid w:val="0090203F"/>
    <w:rsid w:val="00917BB9"/>
    <w:rsid w:val="00943634"/>
    <w:rsid w:val="00950A3B"/>
    <w:rsid w:val="00955F73"/>
    <w:rsid w:val="0097150F"/>
    <w:rsid w:val="00977247"/>
    <w:rsid w:val="009832DE"/>
    <w:rsid w:val="00991D2D"/>
    <w:rsid w:val="009A5F0F"/>
    <w:rsid w:val="009C244B"/>
    <w:rsid w:val="009D7399"/>
    <w:rsid w:val="009F3855"/>
    <w:rsid w:val="00A0308E"/>
    <w:rsid w:val="00A16BC6"/>
    <w:rsid w:val="00A326AE"/>
    <w:rsid w:val="00A364C6"/>
    <w:rsid w:val="00A36D3F"/>
    <w:rsid w:val="00A41ED0"/>
    <w:rsid w:val="00A621B3"/>
    <w:rsid w:val="00A631DC"/>
    <w:rsid w:val="00A64F12"/>
    <w:rsid w:val="00A65CEF"/>
    <w:rsid w:val="00A71D7B"/>
    <w:rsid w:val="00A730D0"/>
    <w:rsid w:val="00A75B4E"/>
    <w:rsid w:val="00A75D29"/>
    <w:rsid w:val="00A771D9"/>
    <w:rsid w:val="00A82BA2"/>
    <w:rsid w:val="00A96B41"/>
    <w:rsid w:val="00AA3881"/>
    <w:rsid w:val="00AA3A84"/>
    <w:rsid w:val="00AA6F3E"/>
    <w:rsid w:val="00AB119D"/>
    <w:rsid w:val="00AC1499"/>
    <w:rsid w:val="00AD3063"/>
    <w:rsid w:val="00AE0F5B"/>
    <w:rsid w:val="00B000E7"/>
    <w:rsid w:val="00B33847"/>
    <w:rsid w:val="00B55084"/>
    <w:rsid w:val="00B7039C"/>
    <w:rsid w:val="00B75E34"/>
    <w:rsid w:val="00B8011F"/>
    <w:rsid w:val="00BD1BE5"/>
    <w:rsid w:val="00BE354D"/>
    <w:rsid w:val="00C13476"/>
    <w:rsid w:val="00C36D33"/>
    <w:rsid w:val="00C52BDC"/>
    <w:rsid w:val="00C56E46"/>
    <w:rsid w:val="00C87257"/>
    <w:rsid w:val="00C90E62"/>
    <w:rsid w:val="00CA27DD"/>
    <w:rsid w:val="00CB40DB"/>
    <w:rsid w:val="00CB7EDE"/>
    <w:rsid w:val="00CE4946"/>
    <w:rsid w:val="00CE4E79"/>
    <w:rsid w:val="00CE6E48"/>
    <w:rsid w:val="00CF4533"/>
    <w:rsid w:val="00D13EF1"/>
    <w:rsid w:val="00D36B8D"/>
    <w:rsid w:val="00D53A0A"/>
    <w:rsid w:val="00D730EC"/>
    <w:rsid w:val="00D857A2"/>
    <w:rsid w:val="00D8770C"/>
    <w:rsid w:val="00D9491C"/>
    <w:rsid w:val="00D97B7C"/>
    <w:rsid w:val="00DA2D99"/>
    <w:rsid w:val="00DD3564"/>
    <w:rsid w:val="00DE2173"/>
    <w:rsid w:val="00E01A6E"/>
    <w:rsid w:val="00E15934"/>
    <w:rsid w:val="00E46E4D"/>
    <w:rsid w:val="00E532B4"/>
    <w:rsid w:val="00E54504"/>
    <w:rsid w:val="00E70B4F"/>
    <w:rsid w:val="00E85AB9"/>
    <w:rsid w:val="00E873FD"/>
    <w:rsid w:val="00EA006F"/>
    <w:rsid w:val="00EB6F99"/>
    <w:rsid w:val="00EC63E1"/>
    <w:rsid w:val="00EC6FAB"/>
    <w:rsid w:val="00ED4EC6"/>
    <w:rsid w:val="00EE4A4B"/>
    <w:rsid w:val="00EF09CF"/>
    <w:rsid w:val="00EF69FC"/>
    <w:rsid w:val="00F32CF9"/>
    <w:rsid w:val="00F34C21"/>
    <w:rsid w:val="00F35374"/>
    <w:rsid w:val="00F54B04"/>
    <w:rsid w:val="00F7016C"/>
    <w:rsid w:val="00F84392"/>
    <w:rsid w:val="00FA200A"/>
    <w:rsid w:val="00FB0BE6"/>
    <w:rsid w:val="00FB4FF7"/>
    <w:rsid w:val="00FC2782"/>
    <w:rsid w:val="00FD2799"/>
    <w:rsid w:val="00FD74DD"/>
    <w:rsid w:val="00FE5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C7FB1D"/>
  <w15:chartTrackingRefBased/>
  <w15:docId w15:val="{06B11CB9-6B16-402F-BAE2-2692439E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2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B8D"/>
    <w:rPr>
      <w:rFonts w:ascii="Arial" w:hAnsi="Arial"/>
    </w:rPr>
  </w:style>
  <w:style w:type="paragraph" w:styleId="berschrift3">
    <w:name w:val="heading 3"/>
    <w:basedOn w:val="Standard"/>
    <w:next w:val="Standard"/>
    <w:qFormat/>
    <w:pPr>
      <w:keepNext/>
      <w:spacing w:before="240" w:after="60"/>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paragraph" w:customStyle="1" w:styleId="text">
    <w:name w:val="text"/>
    <w:basedOn w:val="Standard"/>
    <w:pPr>
      <w:ind w:left="851"/>
    </w:pPr>
    <w:rPr>
      <w:sz w:val="24"/>
    </w:rPr>
  </w:style>
  <w:style w:type="character" w:styleId="Seitenzahl">
    <w:name w:val="page number"/>
    <w:basedOn w:val="Absatz-Standardschriftart"/>
  </w:style>
  <w:style w:type="paragraph" w:styleId="Blocktext">
    <w:name w:val="Block Text"/>
    <w:basedOn w:val="Standard"/>
    <w:pPr>
      <w:tabs>
        <w:tab w:val="left" w:pos="2127"/>
      </w:tabs>
      <w:ind w:left="567" w:right="2778" w:firstLine="1560"/>
    </w:pPr>
    <w:rPr>
      <w:b/>
    </w:rPr>
  </w:style>
  <w:style w:type="paragraph" w:styleId="Sprechblasentext">
    <w:name w:val="Balloon Text"/>
    <w:basedOn w:val="Standard"/>
    <w:semiHidden/>
    <w:rsid w:val="00F35374"/>
    <w:rPr>
      <w:rFonts w:ascii="Tahoma" w:hAnsi="Tahoma" w:cs="Tahoma"/>
      <w:sz w:val="16"/>
      <w:szCs w:val="16"/>
    </w:rPr>
  </w:style>
  <w:style w:type="paragraph" w:styleId="Listenabsatz">
    <w:name w:val="List Paragraph"/>
    <w:basedOn w:val="Standard"/>
    <w:uiPriority w:val="34"/>
    <w:qFormat/>
    <w:rsid w:val="00977247"/>
    <w:pPr>
      <w:contextualSpacing/>
    </w:pPr>
    <w:rPr>
      <w:sz w:val="22"/>
      <w:szCs w:val="24"/>
    </w:rPr>
  </w:style>
  <w:style w:type="paragraph" w:styleId="Beschriftung">
    <w:name w:val="caption"/>
    <w:basedOn w:val="Standard"/>
    <w:next w:val="Standard"/>
    <w:qFormat/>
    <w:rsid w:val="003835E6"/>
    <w:pPr>
      <w:tabs>
        <w:tab w:val="right" w:pos="9072"/>
      </w:tabs>
    </w:pPr>
    <w:rPr>
      <w:bCs/>
      <w:sz w:val="22"/>
    </w:rPr>
  </w:style>
  <w:style w:type="table" w:styleId="Tabellenraster">
    <w:name w:val="Table Grid"/>
    <w:basedOn w:val="NormaleTabelle"/>
    <w:uiPriority w:val="59"/>
    <w:rsid w:val="0033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92319"/>
    <w:rPr>
      <w:sz w:val="16"/>
      <w:szCs w:val="16"/>
    </w:rPr>
  </w:style>
  <w:style w:type="paragraph" w:styleId="Kommentartext">
    <w:name w:val="annotation text"/>
    <w:basedOn w:val="Standard"/>
    <w:link w:val="KommentartextZchn"/>
    <w:uiPriority w:val="99"/>
    <w:semiHidden/>
    <w:unhideWhenUsed/>
    <w:rsid w:val="00592319"/>
  </w:style>
  <w:style w:type="character" w:customStyle="1" w:styleId="KommentartextZchn">
    <w:name w:val="Kommentartext Zchn"/>
    <w:basedOn w:val="Absatz-Standardschriftart"/>
    <w:link w:val="Kommentartext"/>
    <w:uiPriority w:val="99"/>
    <w:semiHidden/>
    <w:rsid w:val="00592319"/>
    <w:rPr>
      <w:rFonts w:ascii="Arial" w:hAnsi="Arial"/>
    </w:rPr>
  </w:style>
  <w:style w:type="paragraph" w:styleId="Kommentarthema">
    <w:name w:val="annotation subject"/>
    <w:basedOn w:val="Kommentartext"/>
    <w:next w:val="Kommentartext"/>
    <w:link w:val="KommentarthemaZchn"/>
    <w:uiPriority w:val="99"/>
    <w:semiHidden/>
    <w:unhideWhenUsed/>
    <w:rsid w:val="00592319"/>
    <w:rPr>
      <w:b/>
      <w:bCs/>
    </w:rPr>
  </w:style>
  <w:style w:type="character" w:customStyle="1" w:styleId="KommentarthemaZchn">
    <w:name w:val="Kommentarthema Zchn"/>
    <w:basedOn w:val="KommentartextZchn"/>
    <w:link w:val="Kommentarthema"/>
    <w:uiPriority w:val="99"/>
    <w:semiHidden/>
    <w:rsid w:val="00592319"/>
    <w:rPr>
      <w:rFonts w:ascii="Arial" w:hAnsi="Arial"/>
      <w:b/>
      <w:bCs/>
    </w:rPr>
  </w:style>
  <w:style w:type="character" w:customStyle="1" w:styleId="FuzeileZchn">
    <w:name w:val="Fußzeile Zchn"/>
    <w:basedOn w:val="Absatz-Standardschriftart"/>
    <w:link w:val="Fuzeile"/>
    <w:uiPriority w:val="99"/>
    <w:rsid w:val="00AB119D"/>
    <w:rPr>
      <w:rFonts w:ascii="Arial" w:hAnsi="Arial"/>
    </w:rPr>
  </w:style>
  <w:style w:type="character" w:customStyle="1" w:styleId="KopfzeileZchn">
    <w:name w:val="Kopfzeile Zchn"/>
    <w:basedOn w:val="Absatz-Standardschriftart"/>
    <w:link w:val="Kopfzeile"/>
    <w:uiPriority w:val="99"/>
    <w:rsid w:val="00AB119D"/>
    <w:rPr>
      <w:rFonts w:ascii="Arial" w:hAnsi="Arial"/>
    </w:rPr>
  </w:style>
  <w:style w:type="character" w:styleId="Hyperlink">
    <w:name w:val="Hyperlink"/>
    <w:basedOn w:val="Absatz-Standardschriftart"/>
    <w:uiPriority w:val="99"/>
    <w:unhideWhenUsed/>
    <w:rsid w:val="00F32CF9"/>
    <w:rPr>
      <w:color w:val="0563C1" w:themeColor="hyperlink"/>
      <w:u w:val="single"/>
    </w:rPr>
  </w:style>
  <w:style w:type="character" w:styleId="NichtaufgelsteErwhnung">
    <w:name w:val="Unresolved Mention"/>
    <w:basedOn w:val="Absatz-Standardschriftart"/>
    <w:uiPriority w:val="99"/>
    <w:semiHidden/>
    <w:unhideWhenUsed/>
    <w:rsid w:val="00F32CF9"/>
    <w:rPr>
      <w:color w:val="605E5C"/>
      <w:shd w:val="clear" w:color="auto" w:fill="E1DFDD"/>
    </w:rPr>
  </w:style>
  <w:style w:type="character" w:styleId="Fett">
    <w:name w:val="Strong"/>
    <w:basedOn w:val="Absatz-Standardschriftart"/>
    <w:uiPriority w:val="22"/>
    <w:qFormat/>
    <w:rsid w:val="005864B5"/>
    <w:rPr>
      <w:b/>
      <w:bCs/>
    </w:rPr>
  </w:style>
  <w:style w:type="paragraph" w:styleId="berarbeitung">
    <w:name w:val="Revision"/>
    <w:hidden/>
    <w:uiPriority w:val="99"/>
    <w:semiHidden/>
    <w:rsid w:val="00FB0BE6"/>
    <w:pPr>
      <w:spacing w:after="0"/>
      <w:ind w:left="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0342">
      <w:bodyDiv w:val="1"/>
      <w:marLeft w:val="0"/>
      <w:marRight w:val="0"/>
      <w:marTop w:val="0"/>
      <w:marBottom w:val="0"/>
      <w:divBdr>
        <w:top w:val="none" w:sz="0" w:space="0" w:color="auto"/>
        <w:left w:val="none" w:sz="0" w:space="0" w:color="auto"/>
        <w:bottom w:val="none" w:sz="0" w:space="0" w:color="auto"/>
        <w:right w:val="none" w:sz="0" w:space="0" w:color="auto"/>
      </w:divBdr>
    </w:div>
    <w:div w:id="617376467">
      <w:bodyDiv w:val="1"/>
      <w:marLeft w:val="0"/>
      <w:marRight w:val="0"/>
      <w:marTop w:val="0"/>
      <w:marBottom w:val="0"/>
      <w:divBdr>
        <w:top w:val="none" w:sz="0" w:space="0" w:color="auto"/>
        <w:left w:val="none" w:sz="0" w:space="0" w:color="auto"/>
        <w:bottom w:val="none" w:sz="0" w:space="0" w:color="auto"/>
        <w:right w:val="none" w:sz="0" w:space="0" w:color="auto"/>
      </w:divBdr>
    </w:div>
    <w:div w:id="961963660">
      <w:bodyDiv w:val="1"/>
      <w:marLeft w:val="0"/>
      <w:marRight w:val="0"/>
      <w:marTop w:val="0"/>
      <w:marBottom w:val="0"/>
      <w:divBdr>
        <w:top w:val="none" w:sz="0" w:space="0" w:color="auto"/>
        <w:left w:val="none" w:sz="0" w:space="0" w:color="auto"/>
        <w:bottom w:val="none" w:sz="0" w:space="0" w:color="auto"/>
        <w:right w:val="none" w:sz="0" w:space="0" w:color="auto"/>
      </w:divBdr>
    </w:div>
    <w:div w:id="11335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tz.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2EFF-28D5-492C-A661-2CA116FC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2208</Words>
  <Characters>12189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LV Multifunction sail AVACS KRANTZ_EN_rev03</vt:lpstr>
    </vt:vector>
  </TitlesOfParts>
  <Company>Krantz Komponenten</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Multifunction sail AVACS KRANTZ_EN_rev03</dc:title>
  <dc:subject/>
  <dc:creator>Baltes</dc:creator>
  <cp:keywords/>
  <cp:lastModifiedBy>Kreimeier, Corinna (Krantz GmbH)</cp:lastModifiedBy>
  <cp:revision>3</cp:revision>
  <cp:lastPrinted>2013-10-15T11:55:00Z</cp:lastPrinted>
  <dcterms:created xsi:type="dcterms:W3CDTF">2024-03-14T08:26:00Z</dcterms:created>
  <dcterms:modified xsi:type="dcterms:W3CDTF">2024-03-14T08:37:00Z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LPManualFileClassification">
    <vt:lpwstr>{6310119D-25CC-4C32-A71C-165F694B6FAA}</vt:lpwstr>
  </property>
  <property fmtid="{D5CDD505-2E9C-101B-9397-08002B2CF9AE}" pid="4" name="DLPManualFileClassificationLastModifiedBy">
    <vt:lpwstr>STEAG\A25637</vt:lpwstr>
  </property>
  <property fmtid="{D5CDD505-2E9C-101B-9397-08002B2CF9AE}" pid="5" name="DLPManualFileClassificationLastModificationDate">
    <vt:lpwstr>1648544506</vt:lpwstr>
  </property>
  <property fmtid="{D5CDD505-2E9C-101B-9397-08002B2CF9AE}" pid="6" name="DLPManualFileClassificationVersion">
    <vt:lpwstr>11.5.0.60</vt:lpwstr>
  </property>
</Properties>
</file>